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5" w:rsidRPr="007D3C88" w:rsidRDefault="001F22F5" w:rsidP="00E055CD">
      <w:pPr>
        <w:jc w:val="center"/>
        <w:rPr>
          <w:sz w:val="28"/>
          <w:szCs w:val="28"/>
        </w:rPr>
      </w:pPr>
    </w:p>
    <w:p w:rsidR="001F22F5" w:rsidRPr="007D3C88" w:rsidRDefault="001F22F5" w:rsidP="00E055CD">
      <w:pPr>
        <w:jc w:val="center"/>
        <w:rPr>
          <w:sz w:val="28"/>
          <w:szCs w:val="28"/>
        </w:rPr>
      </w:pPr>
    </w:p>
    <w:p w:rsidR="00E055CD" w:rsidRPr="007D3C88" w:rsidRDefault="00E055CD" w:rsidP="00E055CD">
      <w:pPr>
        <w:jc w:val="center"/>
        <w:rPr>
          <w:sz w:val="28"/>
          <w:szCs w:val="28"/>
        </w:rPr>
      </w:pPr>
      <w:r w:rsidRPr="007D3C8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ABC633" wp14:editId="4EDF8D56">
            <wp:simplePos x="0" y="0"/>
            <wp:positionH relativeFrom="column">
              <wp:posOffset>2630805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CD" w:rsidRPr="007D3C88" w:rsidRDefault="00E055CD" w:rsidP="00E055CD">
      <w:pPr>
        <w:jc w:val="center"/>
        <w:rPr>
          <w:sz w:val="28"/>
          <w:szCs w:val="28"/>
        </w:rPr>
      </w:pPr>
    </w:p>
    <w:p w:rsidR="00E055CD" w:rsidRPr="007D3C88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055CD" w:rsidRPr="007D3C88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>ХАНТЫ-МАНСИЙСКИЙ РАЙОН</w:t>
      </w:r>
    </w:p>
    <w:p w:rsidR="00E055CD" w:rsidRPr="007D3C88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055CD" w:rsidRPr="007D3C88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7D3C88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D3C88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055CD" w:rsidRPr="007D3C88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5CD" w:rsidRPr="007D3C88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D3C8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055CD" w:rsidRPr="007D3C88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7D3C88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 w:rsidRPr="007D3C88">
        <w:rPr>
          <w:rFonts w:ascii="Times New Roman" w:hAnsi="Times New Roman"/>
          <w:sz w:val="28"/>
          <w:szCs w:val="28"/>
        </w:rPr>
        <w:t>от</w:t>
      </w:r>
      <w:proofErr w:type="gramEnd"/>
      <w:r w:rsidRPr="007D3C88">
        <w:rPr>
          <w:rFonts w:ascii="Times New Roman" w:hAnsi="Times New Roman"/>
          <w:sz w:val="28"/>
          <w:szCs w:val="28"/>
        </w:rPr>
        <w:tab/>
      </w:r>
      <w:r w:rsidRPr="007D3C88">
        <w:rPr>
          <w:rFonts w:ascii="Times New Roman" w:hAnsi="Times New Roman"/>
          <w:sz w:val="28"/>
          <w:szCs w:val="28"/>
        </w:rPr>
        <w:tab/>
      </w:r>
      <w:r w:rsidRPr="007D3C88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 w:rsidR="00AC03FE" w:rsidRPr="007D3C88">
        <w:rPr>
          <w:rFonts w:ascii="Times New Roman" w:hAnsi="Times New Roman"/>
          <w:sz w:val="28"/>
          <w:szCs w:val="28"/>
        </w:rPr>
        <w:t xml:space="preserve">               </w:t>
      </w:r>
      <w:r w:rsidR="008D32F4" w:rsidRPr="007D3C88">
        <w:rPr>
          <w:rFonts w:ascii="Times New Roman" w:hAnsi="Times New Roman"/>
          <w:sz w:val="28"/>
          <w:szCs w:val="28"/>
        </w:rPr>
        <w:t xml:space="preserve">            </w:t>
      </w:r>
      <w:r w:rsidR="00AC03FE" w:rsidRPr="007D3C88">
        <w:rPr>
          <w:rFonts w:ascii="Times New Roman" w:hAnsi="Times New Roman"/>
          <w:sz w:val="28"/>
          <w:szCs w:val="28"/>
        </w:rPr>
        <w:t xml:space="preserve"> </w:t>
      </w:r>
      <w:r w:rsidRPr="007D3C88">
        <w:rPr>
          <w:rFonts w:ascii="Times New Roman" w:hAnsi="Times New Roman"/>
          <w:sz w:val="28"/>
          <w:szCs w:val="28"/>
        </w:rPr>
        <w:t xml:space="preserve">№ </w:t>
      </w:r>
    </w:p>
    <w:p w:rsidR="00E055CD" w:rsidRPr="007D3C88" w:rsidRDefault="00E055CD" w:rsidP="00E055CD">
      <w:pPr>
        <w:pStyle w:val="a5"/>
        <w:jc w:val="left"/>
        <w:rPr>
          <w:rFonts w:ascii="Times New Roman" w:hAnsi="Times New Roman"/>
          <w:i/>
          <w:sz w:val="28"/>
          <w:szCs w:val="28"/>
        </w:rPr>
      </w:pPr>
      <w:r w:rsidRPr="007D3C88">
        <w:rPr>
          <w:rFonts w:ascii="Times New Roman" w:hAnsi="Times New Roman"/>
          <w:i/>
          <w:sz w:val="28"/>
          <w:szCs w:val="28"/>
        </w:rPr>
        <w:t>г. Ханты-Мансийск</w:t>
      </w:r>
    </w:p>
    <w:p w:rsidR="00E055CD" w:rsidRPr="007D3C88" w:rsidRDefault="00E055CD" w:rsidP="00E055CD">
      <w:pPr>
        <w:rPr>
          <w:sz w:val="28"/>
          <w:szCs w:val="28"/>
        </w:rPr>
      </w:pPr>
    </w:p>
    <w:p w:rsidR="007834FB" w:rsidRPr="007D3C88" w:rsidRDefault="007834FB" w:rsidP="00E055CD">
      <w:pPr>
        <w:rPr>
          <w:sz w:val="28"/>
          <w:szCs w:val="28"/>
        </w:rPr>
      </w:pPr>
    </w:p>
    <w:p w:rsidR="008B66EA" w:rsidRPr="007D3C88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66EA" w:rsidRPr="007D3C88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 w:rsidRPr="007D3C88">
        <w:rPr>
          <w:rFonts w:ascii="Times New Roman" w:hAnsi="Times New Roman"/>
          <w:sz w:val="28"/>
          <w:szCs w:val="28"/>
        </w:rPr>
        <w:t>в</w:t>
      </w:r>
      <w:proofErr w:type="gramEnd"/>
      <w:r w:rsidRPr="007D3C88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</w:p>
    <w:p w:rsidR="008B66EA" w:rsidRPr="007D3C88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>Ханты-Мансийского района</w:t>
      </w:r>
      <w:r w:rsidR="00E055CD" w:rsidRPr="007D3C88">
        <w:rPr>
          <w:rFonts w:ascii="Times New Roman" w:hAnsi="Times New Roman"/>
          <w:sz w:val="28"/>
          <w:szCs w:val="28"/>
        </w:rPr>
        <w:t xml:space="preserve"> </w:t>
      </w:r>
    </w:p>
    <w:p w:rsidR="008B66EA" w:rsidRPr="007D3C88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 w:rsidRPr="007D3C88">
        <w:rPr>
          <w:rFonts w:ascii="Times New Roman" w:hAnsi="Times New Roman"/>
          <w:sz w:val="28"/>
          <w:szCs w:val="28"/>
        </w:rPr>
        <w:t>от</w:t>
      </w:r>
      <w:proofErr w:type="gramEnd"/>
      <w:r w:rsidRPr="007D3C88">
        <w:rPr>
          <w:rFonts w:ascii="Times New Roman" w:hAnsi="Times New Roman"/>
          <w:sz w:val="28"/>
          <w:szCs w:val="28"/>
        </w:rPr>
        <w:t xml:space="preserve"> 21.</w:t>
      </w:r>
      <w:r w:rsidR="00A16FBC" w:rsidRPr="007D3C88">
        <w:rPr>
          <w:rFonts w:ascii="Times New Roman" w:hAnsi="Times New Roman"/>
          <w:sz w:val="28"/>
          <w:szCs w:val="28"/>
        </w:rPr>
        <w:t>01</w:t>
      </w:r>
      <w:r w:rsidRPr="007D3C88">
        <w:rPr>
          <w:rFonts w:ascii="Times New Roman" w:hAnsi="Times New Roman"/>
          <w:sz w:val="28"/>
          <w:szCs w:val="28"/>
        </w:rPr>
        <w:t>.20</w:t>
      </w:r>
      <w:r w:rsidR="00A16FBC" w:rsidRPr="007D3C88">
        <w:rPr>
          <w:rFonts w:ascii="Times New Roman" w:hAnsi="Times New Roman"/>
          <w:sz w:val="28"/>
          <w:szCs w:val="28"/>
        </w:rPr>
        <w:t>20</w:t>
      </w:r>
      <w:r w:rsidRPr="007D3C88">
        <w:rPr>
          <w:rFonts w:ascii="Times New Roman" w:hAnsi="Times New Roman"/>
          <w:sz w:val="28"/>
          <w:szCs w:val="28"/>
        </w:rPr>
        <w:t xml:space="preserve"> № </w:t>
      </w:r>
      <w:r w:rsidR="00A16FBC" w:rsidRPr="007D3C88">
        <w:rPr>
          <w:rFonts w:ascii="Times New Roman" w:hAnsi="Times New Roman"/>
          <w:sz w:val="28"/>
          <w:szCs w:val="28"/>
        </w:rPr>
        <w:t>16</w:t>
      </w:r>
      <w:r w:rsidRPr="007D3C88">
        <w:rPr>
          <w:rFonts w:ascii="Times New Roman" w:hAnsi="Times New Roman"/>
          <w:sz w:val="28"/>
          <w:szCs w:val="28"/>
        </w:rPr>
        <w:t xml:space="preserve"> </w:t>
      </w:r>
    </w:p>
    <w:p w:rsidR="00A16FBC" w:rsidRPr="007D3C88" w:rsidRDefault="009C46B4" w:rsidP="00A16FB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>«</w:t>
      </w:r>
      <w:r w:rsidR="00D40F1E" w:rsidRPr="007D3C88">
        <w:rPr>
          <w:rFonts w:ascii="Times New Roman" w:hAnsi="Times New Roman"/>
          <w:sz w:val="28"/>
          <w:szCs w:val="28"/>
        </w:rPr>
        <w:t>О</w:t>
      </w:r>
      <w:r w:rsidR="00450E54" w:rsidRPr="007D3C88">
        <w:rPr>
          <w:rFonts w:ascii="Times New Roman" w:hAnsi="Times New Roman"/>
          <w:sz w:val="28"/>
          <w:szCs w:val="28"/>
        </w:rPr>
        <w:t xml:space="preserve"> </w:t>
      </w:r>
      <w:r w:rsidR="00A16FBC" w:rsidRPr="007D3C88">
        <w:rPr>
          <w:rFonts w:ascii="Times New Roman" w:hAnsi="Times New Roman"/>
          <w:sz w:val="28"/>
          <w:szCs w:val="28"/>
        </w:rPr>
        <w:t>Порядке оценки</w:t>
      </w:r>
    </w:p>
    <w:p w:rsidR="006E0796" w:rsidRPr="007D3C88" w:rsidRDefault="00A16FBC" w:rsidP="00A16FBC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 w:rsidRPr="007D3C88">
        <w:rPr>
          <w:rFonts w:ascii="Times New Roman" w:hAnsi="Times New Roman"/>
          <w:sz w:val="28"/>
          <w:szCs w:val="28"/>
        </w:rPr>
        <w:t>налоговых</w:t>
      </w:r>
      <w:proofErr w:type="gramEnd"/>
      <w:r w:rsidRPr="007D3C88">
        <w:rPr>
          <w:rFonts w:ascii="Times New Roman" w:hAnsi="Times New Roman"/>
          <w:sz w:val="28"/>
          <w:szCs w:val="28"/>
        </w:rPr>
        <w:t xml:space="preserve"> расходов</w:t>
      </w:r>
      <w:r w:rsidR="006A6AE6" w:rsidRPr="007D3C88">
        <w:rPr>
          <w:rFonts w:ascii="Times New Roman" w:hAnsi="Times New Roman"/>
          <w:sz w:val="28"/>
          <w:szCs w:val="28"/>
        </w:rPr>
        <w:t xml:space="preserve"> </w:t>
      </w:r>
    </w:p>
    <w:p w:rsidR="006A6AE6" w:rsidRPr="007D3C88" w:rsidRDefault="00804D7F" w:rsidP="00A16FB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>Ханты-Мансийского района</w:t>
      </w:r>
      <w:r w:rsidR="00A16FBC" w:rsidRPr="007D3C88">
        <w:rPr>
          <w:rFonts w:ascii="Times New Roman" w:hAnsi="Times New Roman"/>
          <w:sz w:val="28"/>
          <w:szCs w:val="28"/>
        </w:rPr>
        <w:t>»</w:t>
      </w:r>
      <w:r w:rsidR="00E055CD" w:rsidRPr="007D3C88">
        <w:rPr>
          <w:rFonts w:ascii="Times New Roman" w:hAnsi="Times New Roman"/>
          <w:sz w:val="28"/>
          <w:szCs w:val="28"/>
        </w:rPr>
        <w:t xml:space="preserve"> </w:t>
      </w:r>
    </w:p>
    <w:p w:rsidR="00B40ABF" w:rsidRPr="007D3C88" w:rsidRDefault="00B40AB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E055CD" w:rsidRPr="007D3C88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Pr="007D3C88" w:rsidRDefault="00D93390" w:rsidP="008D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C88">
        <w:rPr>
          <w:sz w:val="28"/>
          <w:szCs w:val="28"/>
        </w:rPr>
        <w:t>В</w:t>
      </w:r>
      <w:r w:rsidR="00901B2D" w:rsidRPr="007D3C88">
        <w:rPr>
          <w:sz w:val="28"/>
          <w:szCs w:val="28"/>
        </w:rPr>
        <w:t xml:space="preserve"> </w:t>
      </w:r>
      <w:r w:rsidR="003C716C" w:rsidRPr="007D3C88">
        <w:rPr>
          <w:sz w:val="28"/>
          <w:szCs w:val="28"/>
        </w:rPr>
        <w:t xml:space="preserve">целях приведения муниципальных нормативных правовых актов Ханты-Мансийского района в соответствие с действующим законодательством, </w:t>
      </w:r>
      <w:r w:rsidR="00CA2172" w:rsidRPr="007D3C88">
        <w:rPr>
          <w:sz w:val="28"/>
          <w:szCs w:val="28"/>
        </w:rPr>
        <w:t>руководствуясь статьей 32</w:t>
      </w:r>
      <w:r w:rsidR="003C716C" w:rsidRPr="007D3C88">
        <w:rPr>
          <w:sz w:val="28"/>
          <w:szCs w:val="28"/>
        </w:rPr>
        <w:t xml:space="preserve"> Устава Ханты-Мансийского района</w:t>
      </w:r>
      <w:r w:rsidR="00E51E9B" w:rsidRPr="007D3C88">
        <w:rPr>
          <w:sz w:val="28"/>
          <w:szCs w:val="28"/>
        </w:rPr>
        <w:t>:</w:t>
      </w:r>
      <w:r w:rsidR="00511172" w:rsidRPr="007D3C88">
        <w:rPr>
          <w:sz w:val="28"/>
          <w:szCs w:val="28"/>
        </w:rPr>
        <w:t xml:space="preserve"> </w:t>
      </w:r>
    </w:p>
    <w:p w:rsidR="00A16FBC" w:rsidRPr="007D3C88" w:rsidRDefault="009C46B4" w:rsidP="00477450">
      <w:pPr>
        <w:pStyle w:val="ab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3C88">
        <w:rPr>
          <w:sz w:val="28"/>
          <w:szCs w:val="28"/>
        </w:rPr>
        <w:t xml:space="preserve">Внести в постановление администрации Ханты-Мансийского </w:t>
      </w:r>
    </w:p>
    <w:p w:rsidR="00E9129B" w:rsidRPr="007D3C88" w:rsidRDefault="009C46B4" w:rsidP="004774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D3C88">
        <w:rPr>
          <w:sz w:val="28"/>
          <w:szCs w:val="28"/>
        </w:rPr>
        <w:t>района</w:t>
      </w:r>
      <w:proofErr w:type="gramEnd"/>
      <w:r w:rsidRPr="007D3C88">
        <w:rPr>
          <w:sz w:val="28"/>
          <w:szCs w:val="28"/>
        </w:rPr>
        <w:t xml:space="preserve"> </w:t>
      </w:r>
      <w:r w:rsidR="00E9129B" w:rsidRPr="007D3C88">
        <w:rPr>
          <w:sz w:val="28"/>
          <w:szCs w:val="28"/>
        </w:rPr>
        <w:t xml:space="preserve">от </w:t>
      </w:r>
      <w:r w:rsidR="00A16FBC" w:rsidRPr="007D3C88">
        <w:rPr>
          <w:sz w:val="28"/>
          <w:szCs w:val="28"/>
        </w:rPr>
        <w:t>20</w:t>
      </w:r>
      <w:r w:rsidR="009847BA" w:rsidRPr="007D3C88">
        <w:rPr>
          <w:sz w:val="28"/>
          <w:szCs w:val="28"/>
        </w:rPr>
        <w:t>.</w:t>
      </w:r>
      <w:r w:rsidR="00A16FBC" w:rsidRPr="007D3C88">
        <w:rPr>
          <w:sz w:val="28"/>
          <w:szCs w:val="28"/>
        </w:rPr>
        <w:t>01</w:t>
      </w:r>
      <w:r w:rsidR="009847BA" w:rsidRPr="007D3C88">
        <w:rPr>
          <w:sz w:val="28"/>
          <w:szCs w:val="28"/>
        </w:rPr>
        <w:t>.20</w:t>
      </w:r>
      <w:r w:rsidR="00A16FBC" w:rsidRPr="007D3C88">
        <w:rPr>
          <w:sz w:val="28"/>
          <w:szCs w:val="28"/>
        </w:rPr>
        <w:t>20</w:t>
      </w:r>
      <w:r w:rsidR="00E9129B" w:rsidRPr="007D3C88">
        <w:rPr>
          <w:sz w:val="28"/>
          <w:szCs w:val="28"/>
        </w:rPr>
        <w:t xml:space="preserve"> № </w:t>
      </w:r>
      <w:r w:rsidR="00A16FBC" w:rsidRPr="007D3C88">
        <w:rPr>
          <w:sz w:val="28"/>
          <w:szCs w:val="28"/>
        </w:rPr>
        <w:t>16</w:t>
      </w:r>
      <w:r w:rsidR="00E9129B" w:rsidRPr="007D3C88">
        <w:rPr>
          <w:sz w:val="28"/>
          <w:szCs w:val="28"/>
        </w:rPr>
        <w:t xml:space="preserve"> «</w:t>
      </w:r>
      <w:r w:rsidR="00A16FBC" w:rsidRPr="007D3C88">
        <w:rPr>
          <w:sz w:val="28"/>
          <w:szCs w:val="28"/>
        </w:rPr>
        <w:t>О Порядке оценки налоговых расходов Ханты-Мансийского района</w:t>
      </w:r>
      <w:r w:rsidRPr="007D3C88">
        <w:rPr>
          <w:sz w:val="28"/>
          <w:szCs w:val="28"/>
        </w:rPr>
        <w:t>»</w:t>
      </w:r>
      <w:r w:rsidR="00CA2172" w:rsidRPr="007D3C88">
        <w:rPr>
          <w:sz w:val="28"/>
          <w:szCs w:val="28"/>
        </w:rPr>
        <w:t xml:space="preserve"> (далее – постановление)</w:t>
      </w:r>
      <w:r w:rsidRPr="007D3C88">
        <w:rPr>
          <w:sz w:val="28"/>
          <w:szCs w:val="28"/>
        </w:rPr>
        <w:t xml:space="preserve"> следующие изменения:</w:t>
      </w:r>
    </w:p>
    <w:p w:rsidR="00CA2172" w:rsidRPr="007D3C88" w:rsidRDefault="00CA2172" w:rsidP="00477450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 xml:space="preserve">В преамбуле постановления </w:t>
      </w:r>
      <w:r w:rsidR="00A16FBC" w:rsidRPr="007D3C88">
        <w:rPr>
          <w:rFonts w:ascii="Times New Roman" w:hAnsi="Times New Roman"/>
          <w:sz w:val="28"/>
          <w:szCs w:val="28"/>
        </w:rPr>
        <w:t>после слов</w:t>
      </w:r>
      <w:r w:rsidRPr="007D3C88">
        <w:rPr>
          <w:rFonts w:ascii="Times New Roman" w:hAnsi="Times New Roman"/>
          <w:sz w:val="28"/>
          <w:szCs w:val="28"/>
        </w:rPr>
        <w:t xml:space="preserve"> «</w:t>
      </w:r>
      <w:r w:rsidR="00A16FBC" w:rsidRPr="007D3C88">
        <w:rPr>
          <w:rFonts w:ascii="Times New Roman" w:hAnsi="Times New Roman"/>
          <w:sz w:val="28"/>
          <w:szCs w:val="28"/>
          <w:lang w:eastAsia="ru-RU"/>
        </w:rPr>
        <w:t>муниципальных образований»</w:t>
      </w:r>
      <w:r w:rsidR="00A16FBC" w:rsidRPr="007D3C88">
        <w:rPr>
          <w:rFonts w:ascii="Times New Roman" w:hAnsi="Times New Roman"/>
          <w:sz w:val="28"/>
          <w:szCs w:val="28"/>
        </w:rPr>
        <w:t xml:space="preserve"> дополнит</w:t>
      </w:r>
      <w:r w:rsidRPr="007D3C88">
        <w:rPr>
          <w:rFonts w:ascii="Times New Roman" w:hAnsi="Times New Roman"/>
          <w:sz w:val="28"/>
          <w:szCs w:val="28"/>
        </w:rPr>
        <w:t xml:space="preserve">ь словами </w:t>
      </w:r>
      <w:proofErr w:type="gramStart"/>
      <w:r w:rsidRPr="007D3C88">
        <w:rPr>
          <w:rFonts w:ascii="Times New Roman" w:hAnsi="Times New Roman"/>
          <w:sz w:val="28"/>
          <w:szCs w:val="28"/>
        </w:rPr>
        <w:t>«</w:t>
      </w:r>
      <w:r w:rsidR="00856EA7">
        <w:rPr>
          <w:rFonts w:ascii="Times New Roman" w:hAnsi="Times New Roman"/>
          <w:sz w:val="28"/>
          <w:szCs w:val="28"/>
        </w:rPr>
        <w:t>,</w:t>
      </w:r>
      <w:r w:rsidR="00477450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477450">
        <w:rPr>
          <w:rFonts w:ascii="Times New Roman" w:hAnsi="Times New Roman"/>
          <w:sz w:val="28"/>
          <w:szCs w:val="28"/>
        </w:rPr>
        <w:t xml:space="preserve"> </w:t>
      </w:r>
      <w:r w:rsidRPr="007D3C88">
        <w:rPr>
          <w:rFonts w:ascii="Times New Roman" w:hAnsi="Times New Roman"/>
          <w:sz w:val="28"/>
          <w:szCs w:val="28"/>
        </w:rPr>
        <w:t>стать</w:t>
      </w:r>
      <w:r w:rsidR="00856EA7">
        <w:rPr>
          <w:rFonts w:ascii="Times New Roman" w:hAnsi="Times New Roman"/>
          <w:sz w:val="28"/>
          <w:szCs w:val="28"/>
        </w:rPr>
        <w:t>ей</w:t>
      </w:r>
      <w:r w:rsidR="005E23E5">
        <w:rPr>
          <w:rFonts w:ascii="Times New Roman" w:hAnsi="Times New Roman"/>
          <w:sz w:val="28"/>
          <w:szCs w:val="28"/>
        </w:rPr>
        <w:t xml:space="preserve"> </w:t>
      </w:r>
      <w:r w:rsidRPr="007D3C88">
        <w:rPr>
          <w:rFonts w:ascii="Times New Roman" w:hAnsi="Times New Roman"/>
          <w:sz w:val="28"/>
          <w:szCs w:val="28"/>
        </w:rPr>
        <w:t>32 Устава Ханты-Мансийского района»;</w:t>
      </w:r>
    </w:p>
    <w:p w:rsidR="00F9193A" w:rsidRPr="00F9193A" w:rsidRDefault="0097414A" w:rsidP="00477450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>В пункте 3 постановления сло</w:t>
      </w:r>
      <w:r w:rsidR="00F9193A">
        <w:rPr>
          <w:rFonts w:ascii="Times New Roman" w:hAnsi="Times New Roman"/>
          <w:sz w:val="28"/>
          <w:szCs w:val="28"/>
        </w:rPr>
        <w:t>ва: «(обнародования)» исключить;</w:t>
      </w:r>
    </w:p>
    <w:p w:rsidR="00CA2172" w:rsidRDefault="00CA2172" w:rsidP="00477450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 xml:space="preserve">В пункте 5 постановления слова: «заместителя главы администрации района по финансам, председателя комитета по финансам» заменить словами: «заместителя главы </w:t>
      </w:r>
      <w:r w:rsidR="00DF49E3" w:rsidRPr="007D3C88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7D3C88">
        <w:rPr>
          <w:rFonts w:ascii="Times New Roman" w:hAnsi="Times New Roman"/>
          <w:sz w:val="28"/>
          <w:szCs w:val="28"/>
        </w:rPr>
        <w:t xml:space="preserve">района </w:t>
      </w:r>
      <w:r w:rsidR="00477450">
        <w:rPr>
          <w:rFonts w:ascii="Times New Roman" w:hAnsi="Times New Roman"/>
          <w:sz w:val="28"/>
          <w:szCs w:val="28"/>
        </w:rPr>
        <w:br/>
      </w:r>
      <w:r w:rsidRPr="007D3C88">
        <w:rPr>
          <w:rFonts w:ascii="Times New Roman" w:hAnsi="Times New Roman"/>
          <w:sz w:val="28"/>
          <w:szCs w:val="28"/>
        </w:rPr>
        <w:t>по финансам Болдыреву Н.В.»</w:t>
      </w:r>
      <w:r w:rsidR="00F9193A">
        <w:rPr>
          <w:rFonts w:ascii="Times New Roman" w:hAnsi="Times New Roman"/>
          <w:sz w:val="28"/>
          <w:szCs w:val="28"/>
        </w:rPr>
        <w:t>;</w:t>
      </w:r>
    </w:p>
    <w:p w:rsidR="00F9193A" w:rsidRPr="007D3C88" w:rsidRDefault="00F9193A" w:rsidP="00477450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применяется для сельского поселения Ханты-Мансийского района в течение срока действия соглашения, заключенного между органом местного самоуправления Ханты-Мансийского района и администрацией Ханты-Мансийского района о передаче полномочий по решению вопросов местного значения сельского поселения Ханты-Мансийского района в части установления порядка оценки налоговых расходов сельского поселения.</w:t>
      </w:r>
    </w:p>
    <w:p w:rsidR="006E2302" w:rsidRDefault="00A16FBC" w:rsidP="00477450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>П</w:t>
      </w:r>
      <w:r w:rsidR="00BE2F8C" w:rsidRPr="007D3C88">
        <w:rPr>
          <w:rFonts w:ascii="Times New Roman" w:hAnsi="Times New Roman"/>
          <w:sz w:val="28"/>
          <w:szCs w:val="28"/>
        </w:rPr>
        <w:t>риложени</w:t>
      </w:r>
      <w:r w:rsidRPr="007D3C88">
        <w:rPr>
          <w:rFonts w:ascii="Times New Roman" w:hAnsi="Times New Roman"/>
          <w:sz w:val="28"/>
          <w:szCs w:val="28"/>
        </w:rPr>
        <w:t>е</w:t>
      </w:r>
      <w:r w:rsidR="00BE2F8C" w:rsidRPr="007D3C88">
        <w:rPr>
          <w:rFonts w:ascii="Times New Roman" w:hAnsi="Times New Roman"/>
          <w:sz w:val="28"/>
          <w:szCs w:val="28"/>
        </w:rPr>
        <w:t xml:space="preserve"> к постановлению изложить в </w:t>
      </w:r>
      <w:r w:rsidR="00856EA7">
        <w:rPr>
          <w:rFonts w:ascii="Times New Roman" w:hAnsi="Times New Roman"/>
          <w:sz w:val="28"/>
          <w:szCs w:val="28"/>
        </w:rPr>
        <w:t>новой</w:t>
      </w:r>
      <w:r w:rsidR="00F737C6" w:rsidRPr="007D3C88">
        <w:rPr>
          <w:rFonts w:ascii="Times New Roman" w:hAnsi="Times New Roman"/>
          <w:sz w:val="28"/>
          <w:szCs w:val="28"/>
        </w:rPr>
        <w:t xml:space="preserve"> </w:t>
      </w:r>
      <w:r w:rsidR="00BE2F8C" w:rsidRPr="007D3C88">
        <w:rPr>
          <w:rFonts w:ascii="Times New Roman" w:hAnsi="Times New Roman"/>
          <w:sz w:val="28"/>
          <w:szCs w:val="28"/>
        </w:rPr>
        <w:t>редакции</w:t>
      </w:r>
      <w:r w:rsidR="00856EA7">
        <w:rPr>
          <w:rFonts w:ascii="Times New Roman" w:hAnsi="Times New Roman"/>
          <w:sz w:val="28"/>
          <w:szCs w:val="28"/>
        </w:rPr>
        <w:t xml:space="preserve"> согласно приложения к настоящему постановлению</w:t>
      </w:r>
      <w:r w:rsidR="00477450">
        <w:rPr>
          <w:rFonts w:ascii="Times New Roman" w:hAnsi="Times New Roman"/>
          <w:sz w:val="28"/>
          <w:szCs w:val="28"/>
        </w:rPr>
        <w:t>.</w:t>
      </w:r>
    </w:p>
    <w:p w:rsidR="00477450" w:rsidRPr="007D3C88" w:rsidRDefault="00477450" w:rsidP="00477450">
      <w:pPr>
        <w:pStyle w:val="ab"/>
        <w:numPr>
          <w:ilvl w:val="0"/>
          <w:numId w:val="32"/>
        </w:numPr>
        <w:tabs>
          <w:tab w:val="left" w:pos="709"/>
        </w:tabs>
        <w:ind w:left="0" w:firstLine="567"/>
        <w:jc w:val="both"/>
        <w:rPr>
          <w:rFonts w:eastAsiaTheme="minorEastAsia"/>
          <w:sz w:val="28"/>
          <w:szCs w:val="28"/>
        </w:rPr>
      </w:pPr>
      <w:r w:rsidRPr="007D3C88">
        <w:rPr>
          <w:rFonts w:eastAsiaTheme="minorEastAsia"/>
          <w:sz w:val="28"/>
          <w:szCs w:val="28"/>
        </w:rPr>
        <w:t>Опубликовать настоящее постановление в газете «Наш район</w:t>
      </w:r>
      <w:proofErr w:type="gramStart"/>
      <w:r w:rsidRPr="007D3C88">
        <w:rPr>
          <w:rFonts w:eastAsiaTheme="minorEastAsia"/>
          <w:sz w:val="28"/>
          <w:szCs w:val="28"/>
        </w:rPr>
        <w:t xml:space="preserve">»,  </w:t>
      </w:r>
      <w:r w:rsidRPr="007D3C88">
        <w:rPr>
          <w:rFonts w:eastAsiaTheme="minorEastAsia"/>
          <w:sz w:val="28"/>
          <w:szCs w:val="28"/>
        </w:rPr>
        <w:br/>
        <w:t>в</w:t>
      </w:r>
      <w:proofErr w:type="gramEnd"/>
      <w:r w:rsidRPr="007D3C88">
        <w:rPr>
          <w:rFonts w:eastAsiaTheme="minorEastAsia"/>
          <w:sz w:val="28"/>
          <w:szCs w:val="28"/>
        </w:rPr>
        <w:t xml:space="preserve">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77450" w:rsidRPr="001077DC" w:rsidRDefault="00477450" w:rsidP="00477450">
      <w:pPr>
        <w:pStyle w:val="ab"/>
        <w:numPr>
          <w:ilvl w:val="0"/>
          <w:numId w:val="3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725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опубликования, при этом действие пункта 1.</w:t>
      </w:r>
      <w:r w:rsidR="00DA2778">
        <w:rPr>
          <w:sz w:val="28"/>
          <w:szCs w:val="28"/>
        </w:rPr>
        <w:t>5</w:t>
      </w:r>
      <w:r>
        <w:rPr>
          <w:sz w:val="28"/>
          <w:szCs w:val="28"/>
        </w:rPr>
        <w:t>, распространяется</w:t>
      </w:r>
      <w:r w:rsidRPr="001077DC">
        <w:rPr>
          <w:rFonts w:eastAsiaTheme="minorEastAsia"/>
          <w:sz w:val="28"/>
          <w:szCs w:val="28"/>
        </w:rPr>
        <w:t xml:space="preserve"> на правоотношения связанные с </w:t>
      </w:r>
      <w:r w:rsidR="00FC539C" w:rsidRPr="007D3C88">
        <w:rPr>
          <w:sz w:val="28"/>
          <w:szCs w:val="28"/>
        </w:rPr>
        <w:t>оценк</w:t>
      </w:r>
      <w:r w:rsidR="00FC539C">
        <w:rPr>
          <w:sz w:val="28"/>
          <w:szCs w:val="28"/>
        </w:rPr>
        <w:t>ой</w:t>
      </w:r>
      <w:r w:rsidR="00FC539C" w:rsidRPr="007D3C88">
        <w:rPr>
          <w:sz w:val="28"/>
          <w:szCs w:val="28"/>
        </w:rPr>
        <w:t xml:space="preserve"> налоговых расходов </w:t>
      </w:r>
      <w:r w:rsidR="00FC539C">
        <w:rPr>
          <w:sz w:val="28"/>
          <w:szCs w:val="28"/>
        </w:rPr>
        <w:t>за 2023 год</w:t>
      </w:r>
      <w:r w:rsidRPr="001077DC">
        <w:rPr>
          <w:sz w:val="28"/>
          <w:szCs w:val="28"/>
        </w:rPr>
        <w:t>.</w:t>
      </w:r>
    </w:p>
    <w:p w:rsidR="00477450" w:rsidRPr="007D3C88" w:rsidRDefault="00477450" w:rsidP="00477450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450" w:rsidRPr="007D3C88" w:rsidRDefault="00477450" w:rsidP="00477450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450" w:rsidRPr="007D3C88" w:rsidRDefault="00477450" w:rsidP="004774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D3C88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К.Р. </w:t>
      </w:r>
      <w:proofErr w:type="spellStart"/>
      <w:r w:rsidRPr="007D3C88">
        <w:rPr>
          <w:rFonts w:ascii="Times New Roman" w:hAnsi="Times New Roman"/>
          <w:sz w:val="28"/>
          <w:szCs w:val="28"/>
        </w:rPr>
        <w:t>Минулин</w:t>
      </w:r>
      <w:proofErr w:type="spellEnd"/>
      <w:r w:rsidRPr="007D3C88">
        <w:rPr>
          <w:rFonts w:ascii="Times New Roman" w:hAnsi="Times New Roman"/>
          <w:sz w:val="28"/>
          <w:szCs w:val="28"/>
        </w:rPr>
        <w:t xml:space="preserve">            </w:t>
      </w:r>
    </w:p>
    <w:p w:rsidR="00477450" w:rsidRPr="007D3C88" w:rsidRDefault="00477450" w:rsidP="00477450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477450" w:rsidRPr="007D3C88" w:rsidRDefault="00477450" w:rsidP="00477450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35658C">
      <w:pPr>
        <w:rPr>
          <w:sz w:val="28"/>
          <w:szCs w:val="28"/>
        </w:rPr>
      </w:pPr>
    </w:p>
    <w:p w:rsidR="0035658C" w:rsidRPr="0035658C" w:rsidRDefault="0035658C" w:rsidP="0035658C">
      <w:pPr>
        <w:rPr>
          <w:sz w:val="28"/>
          <w:szCs w:val="28"/>
        </w:rPr>
      </w:pPr>
    </w:p>
    <w:p w:rsidR="00477450" w:rsidRDefault="00477450" w:rsidP="00A16FBC">
      <w:pPr>
        <w:pStyle w:val="ab"/>
        <w:ind w:left="7230"/>
        <w:jc w:val="right"/>
        <w:rPr>
          <w:sz w:val="28"/>
          <w:szCs w:val="28"/>
        </w:rPr>
      </w:pPr>
    </w:p>
    <w:p w:rsidR="00477450" w:rsidRDefault="00477450" w:rsidP="00477450">
      <w:pPr>
        <w:pStyle w:val="ab"/>
        <w:ind w:left="5812"/>
        <w:jc w:val="right"/>
        <w:rPr>
          <w:sz w:val="28"/>
          <w:szCs w:val="28"/>
        </w:rPr>
      </w:pPr>
      <w:r w:rsidRPr="0047745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77450">
        <w:rPr>
          <w:sz w:val="28"/>
          <w:szCs w:val="28"/>
        </w:rPr>
        <w:t xml:space="preserve">к постановлению администрации </w:t>
      </w:r>
    </w:p>
    <w:p w:rsidR="00477450" w:rsidRPr="00477450" w:rsidRDefault="00477450" w:rsidP="00477450">
      <w:pPr>
        <w:pStyle w:val="ab"/>
        <w:ind w:left="5812"/>
        <w:jc w:val="right"/>
        <w:rPr>
          <w:sz w:val="28"/>
          <w:szCs w:val="28"/>
        </w:rPr>
      </w:pPr>
      <w:r w:rsidRPr="00477450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Pr="00477450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477450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477450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477450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</w:p>
    <w:p w:rsidR="00477450" w:rsidRPr="00477450" w:rsidRDefault="00477450" w:rsidP="00477450">
      <w:pPr>
        <w:rPr>
          <w:sz w:val="28"/>
          <w:szCs w:val="28"/>
        </w:rPr>
      </w:pPr>
    </w:p>
    <w:p w:rsidR="00A16FBC" w:rsidRPr="007D3C88" w:rsidRDefault="00A16FBC" w:rsidP="00A16FBC">
      <w:pPr>
        <w:pStyle w:val="ab"/>
        <w:ind w:left="7230"/>
        <w:jc w:val="right"/>
        <w:rPr>
          <w:sz w:val="28"/>
          <w:szCs w:val="28"/>
        </w:rPr>
      </w:pPr>
      <w:r w:rsidRPr="007D3C88">
        <w:rPr>
          <w:sz w:val="28"/>
          <w:szCs w:val="28"/>
        </w:rPr>
        <w:t>«Приложение</w:t>
      </w:r>
    </w:p>
    <w:p w:rsidR="00A16FBC" w:rsidRPr="007D3C88" w:rsidRDefault="00A16FBC" w:rsidP="00A16FBC">
      <w:pPr>
        <w:pStyle w:val="ab"/>
        <w:ind w:left="4614" w:firstLine="349"/>
        <w:jc w:val="right"/>
        <w:rPr>
          <w:sz w:val="28"/>
          <w:szCs w:val="28"/>
        </w:rPr>
      </w:pPr>
      <w:proofErr w:type="gramStart"/>
      <w:r w:rsidRPr="007D3C88">
        <w:rPr>
          <w:sz w:val="28"/>
          <w:szCs w:val="28"/>
        </w:rPr>
        <w:t>к</w:t>
      </w:r>
      <w:proofErr w:type="gramEnd"/>
      <w:r w:rsidRPr="007D3C88">
        <w:rPr>
          <w:sz w:val="28"/>
          <w:szCs w:val="28"/>
        </w:rPr>
        <w:t xml:space="preserve"> постановлению администрации </w:t>
      </w:r>
    </w:p>
    <w:p w:rsidR="00A16FBC" w:rsidRPr="007D3C88" w:rsidRDefault="00A16FBC" w:rsidP="00A16FBC">
      <w:pPr>
        <w:pStyle w:val="ab"/>
        <w:ind w:left="1069"/>
        <w:jc w:val="right"/>
        <w:rPr>
          <w:sz w:val="28"/>
          <w:szCs w:val="28"/>
        </w:rPr>
      </w:pPr>
      <w:r w:rsidRPr="007D3C88">
        <w:rPr>
          <w:sz w:val="28"/>
          <w:szCs w:val="28"/>
        </w:rPr>
        <w:t>Ханты-Мансийского района</w:t>
      </w:r>
    </w:p>
    <w:p w:rsidR="00A16FBC" w:rsidRPr="007D3C88" w:rsidRDefault="00A16FBC" w:rsidP="00A16FBC">
      <w:pPr>
        <w:pStyle w:val="ab"/>
        <w:ind w:left="1069"/>
        <w:jc w:val="right"/>
        <w:rPr>
          <w:sz w:val="28"/>
          <w:szCs w:val="28"/>
        </w:rPr>
      </w:pPr>
      <w:r w:rsidRPr="007D3C88"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7D3C88">
        <w:rPr>
          <w:sz w:val="28"/>
          <w:szCs w:val="28"/>
        </w:rPr>
        <w:t>от</w:t>
      </w:r>
      <w:proofErr w:type="gramEnd"/>
      <w:r w:rsidRPr="007D3C88">
        <w:rPr>
          <w:sz w:val="28"/>
          <w:szCs w:val="28"/>
        </w:rPr>
        <w:t xml:space="preserve"> 23.01.2020 № 16</w:t>
      </w:r>
    </w:p>
    <w:p w:rsidR="00A16FBC" w:rsidRPr="007D3C88" w:rsidRDefault="00A16FBC" w:rsidP="00A16FBC">
      <w:pPr>
        <w:jc w:val="both"/>
        <w:rPr>
          <w:sz w:val="28"/>
          <w:szCs w:val="28"/>
        </w:rPr>
      </w:pPr>
    </w:p>
    <w:p w:rsidR="00A16FBC" w:rsidRPr="007D3C88" w:rsidRDefault="006E0796" w:rsidP="006E0796">
      <w:pPr>
        <w:pStyle w:val="ab"/>
        <w:ind w:left="0"/>
        <w:jc w:val="center"/>
        <w:rPr>
          <w:sz w:val="28"/>
          <w:szCs w:val="28"/>
        </w:rPr>
      </w:pPr>
      <w:bookmarkStart w:id="0" w:name="P27"/>
      <w:bookmarkEnd w:id="0"/>
      <w:r w:rsidRPr="007D3C88">
        <w:rPr>
          <w:sz w:val="28"/>
          <w:szCs w:val="28"/>
        </w:rPr>
        <w:t>Порядок</w:t>
      </w:r>
    </w:p>
    <w:p w:rsidR="00A16FBC" w:rsidRPr="007D3C88" w:rsidRDefault="006E0796" w:rsidP="006E0796">
      <w:pPr>
        <w:pStyle w:val="ab"/>
        <w:ind w:left="0"/>
        <w:jc w:val="center"/>
        <w:rPr>
          <w:sz w:val="28"/>
          <w:szCs w:val="28"/>
        </w:rPr>
      </w:pPr>
      <w:proofErr w:type="gramStart"/>
      <w:r w:rsidRPr="007D3C88">
        <w:rPr>
          <w:sz w:val="28"/>
          <w:szCs w:val="28"/>
        </w:rPr>
        <w:t>оценки</w:t>
      </w:r>
      <w:proofErr w:type="gramEnd"/>
      <w:r w:rsidRPr="007D3C88">
        <w:rPr>
          <w:sz w:val="28"/>
          <w:szCs w:val="28"/>
        </w:rPr>
        <w:t xml:space="preserve"> налоговых расходов</w:t>
      </w:r>
    </w:p>
    <w:p w:rsidR="00A16FBC" w:rsidRPr="007D3C88" w:rsidRDefault="006E0796" w:rsidP="00477450">
      <w:pPr>
        <w:pStyle w:val="ab"/>
        <w:ind w:left="0"/>
        <w:jc w:val="center"/>
        <w:rPr>
          <w:sz w:val="28"/>
          <w:szCs w:val="28"/>
        </w:rPr>
      </w:pPr>
      <w:r w:rsidRPr="007D3C88">
        <w:rPr>
          <w:sz w:val="28"/>
          <w:szCs w:val="28"/>
        </w:rPr>
        <w:t>Ханты-</w:t>
      </w:r>
      <w:r w:rsidR="00433985" w:rsidRPr="007D3C88">
        <w:rPr>
          <w:sz w:val="28"/>
          <w:szCs w:val="28"/>
        </w:rPr>
        <w:t>М</w:t>
      </w:r>
      <w:r w:rsidRPr="007D3C88">
        <w:rPr>
          <w:sz w:val="28"/>
          <w:szCs w:val="28"/>
        </w:rPr>
        <w:t>ансийского района</w:t>
      </w:r>
      <w:r w:rsidR="00C212E8" w:rsidRPr="007D3C88">
        <w:rPr>
          <w:sz w:val="28"/>
          <w:szCs w:val="28"/>
        </w:rPr>
        <w:t xml:space="preserve"> </w:t>
      </w:r>
      <w:r w:rsidR="00FB6884">
        <w:rPr>
          <w:sz w:val="28"/>
          <w:szCs w:val="28"/>
        </w:rPr>
        <w:t>(далее – Порядок)</w:t>
      </w:r>
    </w:p>
    <w:p w:rsidR="00ED51D5" w:rsidRPr="007D3C88" w:rsidRDefault="00ED51D5" w:rsidP="00C212E8">
      <w:pPr>
        <w:pStyle w:val="ab"/>
        <w:ind w:left="0"/>
        <w:jc w:val="center"/>
        <w:rPr>
          <w:sz w:val="28"/>
          <w:szCs w:val="28"/>
        </w:rPr>
      </w:pPr>
    </w:p>
    <w:p w:rsidR="00A16FBC" w:rsidRPr="007D3C88" w:rsidRDefault="00477450" w:rsidP="00477450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A16FBC" w:rsidRPr="007D3C88">
        <w:rPr>
          <w:sz w:val="28"/>
          <w:szCs w:val="28"/>
        </w:rPr>
        <w:t>Общие положения</w:t>
      </w:r>
    </w:p>
    <w:p w:rsidR="006E2302" w:rsidRPr="007D3C88" w:rsidRDefault="006E2302" w:rsidP="006E2302">
      <w:pPr>
        <w:pStyle w:val="ab"/>
        <w:ind w:left="1789"/>
        <w:rPr>
          <w:sz w:val="28"/>
          <w:szCs w:val="28"/>
        </w:rPr>
      </w:pPr>
    </w:p>
    <w:p w:rsidR="00B07757" w:rsidRDefault="00B07757" w:rsidP="00B0775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устанавливает:</w:t>
      </w:r>
    </w:p>
    <w:p w:rsidR="00DA2778" w:rsidRDefault="00B07757" w:rsidP="00DA2778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оценки налоговых расходов </w:t>
      </w:r>
      <w:r w:rsidR="00DA2778" w:rsidRPr="007D3C88">
        <w:rPr>
          <w:sz w:val="28"/>
          <w:szCs w:val="28"/>
        </w:rPr>
        <w:t xml:space="preserve">Ханты-Мансийского района, </w:t>
      </w:r>
      <w:r w:rsidR="00DA2778">
        <w:rPr>
          <w:sz w:val="28"/>
          <w:szCs w:val="28"/>
        </w:rPr>
        <w:t xml:space="preserve">(далее - налоговые расходы) </w:t>
      </w:r>
      <w:r>
        <w:rPr>
          <w:sz w:val="28"/>
          <w:szCs w:val="28"/>
        </w:rPr>
        <w:t>и обобщения результатов оценки э</w:t>
      </w:r>
      <w:r w:rsidR="00DA2778">
        <w:rPr>
          <w:sz w:val="28"/>
          <w:szCs w:val="28"/>
        </w:rPr>
        <w:t>ффективности налоговых расходов;</w:t>
      </w:r>
    </w:p>
    <w:p w:rsidR="00DA2778" w:rsidRPr="00324FF3" w:rsidRDefault="00DA2778" w:rsidP="00324FF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подходы к формированию информации о нормативных, целевых и фискальных характеристиках </w:t>
      </w:r>
      <w:r w:rsidRPr="00324FF3">
        <w:rPr>
          <w:sz w:val="28"/>
          <w:szCs w:val="28"/>
        </w:rPr>
        <w:t>налоговых расходов.</w:t>
      </w:r>
    </w:p>
    <w:p w:rsidR="00B07757" w:rsidRPr="00DA2778" w:rsidRDefault="00B07757" w:rsidP="00DA2778">
      <w:pPr>
        <w:pStyle w:val="ConsPlusTitle"/>
        <w:ind w:firstLine="539"/>
        <w:jc w:val="both"/>
        <w:outlineLvl w:val="1"/>
        <w:rPr>
          <w:b w:val="0"/>
          <w:sz w:val="28"/>
          <w:szCs w:val="28"/>
        </w:rPr>
      </w:pPr>
      <w:r w:rsidRPr="00DA2778">
        <w:rPr>
          <w:b w:val="0"/>
          <w:sz w:val="28"/>
          <w:szCs w:val="28"/>
        </w:rPr>
        <w:t xml:space="preserve">2. Понятия, используемые в настоящем порядке, соответствуют терминам и определениям, установленным общими </w:t>
      </w:r>
      <w:hyperlink r:id="rId9" w:history="1">
        <w:r w:rsidRPr="00DA2778">
          <w:rPr>
            <w:b w:val="0"/>
            <w:sz w:val="28"/>
            <w:szCs w:val="28"/>
          </w:rPr>
          <w:t>требованиями</w:t>
        </w:r>
      </w:hyperlink>
      <w:r w:rsidRPr="00DA2778">
        <w:rPr>
          <w:b w:val="0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</w:t>
      </w:r>
      <w:r w:rsidR="00E2347E" w:rsidRPr="00DA2778">
        <w:rPr>
          <w:b w:val="0"/>
          <w:sz w:val="28"/>
          <w:szCs w:val="28"/>
        </w:rPr>
        <w:t xml:space="preserve">№ </w:t>
      </w:r>
      <w:r w:rsidRPr="00DA2778">
        <w:rPr>
          <w:b w:val="0"/>
          <w:sz w:val="28"/>
          <w:szCs w:val="28"/>
        </w:rPr>
        <w:t>796 (далее - общие требования).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Оценка налоговых расходов включает в себя оценку объемов налоговых расходов и оценку эффективности налоговых расходов, проводимую в соответствии с общими требованиями и настоящим порядком.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Оценка налоговых расходов проводится отдельно в отношении действующих в соответствии с решениями представительного органа района льгот, включенных в перечень налоговых расходов (далее - оценка действующих налоговых расходов) и в отношении планируемых к установлению льгот в связи с поступившими предложениями кураторов налоговых расходов и (или) налогоплательщиков (далее - оценка планируемых к установлению налоговых расходов).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 целях оценки налоговых расходов: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Комитет по финансам администрации Ханты-Мансийского района (далее – Комитет по финансам) в порядке и сроки, предусмотренные правовым актом администрации Ханты-Мансийского района: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налоговых расходов;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оценки объемов налоговых расходов;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результатов оценки эффективности налоговых расходов, проводимой кураторами налоговых расходов.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Кураторы налоговых расходов в порядке и сроки, предусмотренные настоящим </w:t>
      </w:r>
      <w:r w:rsidR="0035658C">
        <w:rPr>
          <w:sz w:val="28"/>
          <w:szCs w:val="28"/>
        </w:rPr>
        <w:t>П</w:t>
      </w:r>
      <w:r>
        <w:rPr>
          <w:sz w:val="28"/>
          <w:szCs w:val="28"/>
        </w:rPr>
        <w:t>орядком, осуществляют оценку эффективности налоговых расходов и направление результатов такой оценки в Комитет по финансам.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8035B">
        <w:rPr>
          <w:sz w:val="28"/>
          <w:szCs w:val="28"/>
        </w:rPr>
        <w:t>Межрайонная и</w:t>
      </w:r>
      <w:r>
        <w:rPr>
          <w:sz w:val="28"/>
          <w:szCs w:val="28"/>
        </w:rPr>
        <w:t xml:space="preserve">нспекция Федеральной налоговой службы </w:t>
      </w:r>
      <w:r w:rsidR="00C8035B" w:rsidRPr="00F94429">
        <w:rPr>
          <w:sz w:val="28"/>
          <w:szCs w:val="28"/>
        </w:rPr>
        <w:t xml:space="preserve">России № 1 по Ханты-Мансийскому автономному округу - </w:t>
      </w:r>
      <w:r w:rsidR="00C8035B" w:rsidRPr="0023709C">
        <w:rPr>
          <w:sz w:val="28"/>
          <w:szCs w:val="28"/>
        </w:rPr>
        <w:t>Югре</w:t>
      </w:r>
      <w:r w:rsidRPr="0023709C">
        <w:rPr>
          <w:sz w:val="28"/>
          <w:szCs w:val="28"/>
        </w:rPr>
        <w:t xml:space="preserve"> (далее - </w:t>
      </w:r>
      <w:r w:rsidR="00E2347E" w:rsidRPr="0023709C">
        <w:rPr>
          <w:sz w:val="28"/>
          <w:szCs w:val="28"/>
        </w:rPr>
        <w:t>Межрайонн</w:t>
      </w:r>
      <w:r w:rsidR="0023709C" w:rsidRPr="0023709C">
        <w:rPr>
          <w:sz w:val="28"/>
          <w:szCs w:val="28"/>
        </w:rPr>
        <w:t>ая</w:t>
      </w:r>
      <w:r w:rsidR="00E2347E" w:rsidRPr="00F94429">
        <w:rPr>
          <w:sz w:val="28"/>
          <w:szCs w:val="28"/>
        </w:rPr>
        <w:t xml:space="preserve"> </w:t>
      </w:r>
      <w:r w:rsidR="0023709C">
        <w:rPr>
          <w:sz w:val="28"/>
          <w:szCs w:val="28"/>
        </w:rPr>
        <w:t xml:space="preserve">ИФНС </w:t>
      </w:r>
      <w:r w:rsidR="00E2347E" w:rsidRPr="00F94429">
        <w:rPr>
          <w:sz w:val="28"/>
          <w:szCs w:val="28"/>
        </w:rPr>
        <w:t xml:space="preserve">России № 1 по Ханты-Мансийскому автономному округу - </w:t>
      </w:r>
      <w:r w:rsidR="00E2347E" w:rsidRPr="0023709C">
        <w:rPr>
          <w:sz w:val="28"/>
          <w:szCs w:val="28"/>
        </w:rPr>
        <w:t>Югре</w:t>
      </w:r>
      <w:r w:rsidRPr="0023709C">
        <w:rPr>
          <w:sz w:val="28"/>
          <w:szCs w:val="28"/>
        </w:rPr>
        <w:t xml:space="preserve">) в соответствии с общими требованиями, а также Соглашением по информационному взаимодействию администрации Ханты-Мансийского района и </w:t>
      </w:r>
      <w:r w:rsidR="0023709C" w:rsidRPr="0023709C">
        <w:rPr>
          <w:sz w:val="28"/>
          <w:szCs w:val="28"/>
        </w:rPr>
        <w:t xml:space="preserve">Межрайонной </w:t>
      </w:r>
      <w:r w:rsidRPr="0023709C">
        <w:rPr>
          <w:sz w:val="28"/>
          <w:szCs w:val="28"/>
        </w:rPr>
        <w:t xml:space="preserve">ИФНС </w:t>
      </w:r>
      <w:r w:rsidR="00E2347E" w:rsidRPr="0023709C">
        <w:rPr>
          <w:sz w:val="28"/>
          <w:szCs w:val="28"/>
        </w:rPr>
        <w:t xml:space="preserve">России № 1 по Ханты-Мансийскому автономному округу - Югре </w:t>
      </w:r>
      <w:r w:rsidRPr="0023709C">
        <w:rPr>
          <w:sz w:val="28"/>
          <w:szCs w:val="28"/>
        </w:rPr>
        <w:t xml:space="preserve">от </w:t>
      </w:r>
      <w:r w:rsidR="0023709C" w:rsidRPr="0023709C">
        <w:rPr>
          <w:sz w:val="28"/>
          <w:szCs w:val="28"/>
        </w:rPr>
        <w:t>17.</w:t>
      </w:r>
      <w:r w:rsidRPr="0023709C">
        <w:rPr>
          <w:sz w:val="28"/>
          <w:szCs w:val="28"/>
        </w:rPr>
        <w:t>1</w:t>
      </w:r>
      <w:r w:rsidR="0023709C" w:rsidRPr="0023709C">
        <w:rPr>
          <w:sz w:val="28"/>
          <w:szCs w:val="28"/>
        </w:rPr>
        <w:t>2</w:t>
      </w:r>
      <w:r w:rsidRPr="0023709C">
        <w:rPr>
          <w:sz w:val="28"/>
          <w:szCs w:val="28"/>
        </w:rPr>
        <w:t>.20</w:t>
      </w:r>
      <w:r w:rsidR="0023709C" w:rsidRPr="0023709C">
        <w:rPr>
          <w:sz w:val="28"/>
          <w:szCs w:val="28"/>
        </w:rPr>
        <w:t>10</w:t>
      </w:r>
      <w:r w:rsidRPr="0023709C">
        <w:rPr>
          <w:sz w:val="28"/>
          <w:szCs w:val="28"/>
        </w:rPr>
        <w:t xml:space="preserve"> N </w:t>
      </w:r>
      <w:r w:rsidR="0023709C" w:rsidRPr="0023709C">
        <w:rPr>
          <w:sz w:val="28"/>
          <w:szCs w:val="28"/>
        </w:rPr>
        <w:t>9</w:t>
      </w:r>
      <w:r w:rsidRPr="0023709C">
        <w:rPr>
          <w:sz w:val="28"/>
          <w:szCs w:val="28"/>
        </w:rPr>
        <w:t xml:space="preserve"> (с учетом дополнительных соглашений) предоставляет в адрес Комитет</w:t>
      </w:r>
      <w:r w:rsidR="00D11D4B" w:rsidRPr="0023709C">
        <w:rPr>
          <w:sz w:val="28"/>
          <w:szCs w:val="28"/>
        </w:rPr>
        <w:t>а</w:t>
      </w:r>
      <w:r w:rsidRPr="0023709C">
        <w:rPr>
          <w:sz w:val="28"/>
          <w:szCs w:val="28"/>
        </w:rPr>
        <w:t xml:space="preserve"> по финансам информацию о фискальных характеристиках налоговых расходов, за отчетный финансовый год.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Результаты оценки налоговых расходов учитываются: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основных направлений бюджетной и налоговой политики района на очередной финансовый год и плановый период;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оценки эффективности реализации муниципальных программ;</w:t>
      </w:r>
    </w:p>
    <w:p w:rsidR="00B07757" w:rsidRDefault="00B07757" w:rsidP="00B0775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проектов решений представительного органа района о внесении изменений в решения представительного органа о местных налогах в части установления новых льгот, уточнения, отмены действующих льгот.</w:t>
      </w:r>
    </w:p>
    <w:p w:rsidR="006E2302" w:rsidRPr="007D3C88" w:rsidRDefault="006E2302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302" w:rsidRDefault="00E2347E" w:rsidP="006E2302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2347E">
        <w:rPr>
          <w:b w:val="0"/>
          <w:sz w:val="28"/>
          <w:szCs w:val="28"/>
        </w:rPr>
        <w:t xml:space="preserve">Раздел </w:t>
      </w:r>
      <w:r w:rsidRPr="00E2347E">
        <w:rPr>
          <w:b w:val="0"/>
          <w:sz w:val="28"/>
          <w:szCs w:val="28"/>
          <w:lang w:val="en-US"/>
        </w:rPr>
        <w:t>II</w:t>
      </w:r>
      <w:r w:rsidRPr="00E2347E">
        <w:rPr>
          <w:b w:val="0"/>
          <w:sz w:val="28"/>
          <w:szCs w:val="28"/>
        </w:rPr>
        <w:t>.</w:t>
      </w:r>
      <w:r w:rsidR="006E2302" w:rsidRPr="00E2347E">
        <w:rPr>
          <w:b w:val="0"/>
          <w:sz w:val="28"/>
          <w:szCs w:val="28"/>
        </w:rPr>
        <w:t xml:space="preserve"> Порядок оценки налоговых расходов </w:t>
      </w:r>
    </w:p>
    <w:p w:rsidR="00952A6F" w:rsidRDefault="00952A6F" w:rsidP="006E2302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E03AD7" w:rsidRPr="00E03AD7" w:rsidRDefault="004A1DDB" w:rsidP="00E03A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E03AD7" w:rsidRPr="00E03AD7">
        <w:rPr>
          <w:sz w:val="28"/>
          <w:szCs w:val="28"/>
        </w:rPr>
        <w:t>. Оценка действующих налоговых расходов и обобщение результатов оценки эффективности действующих налоговых расходов осуществляется в следующем порядке.</w:t>
      </w:r>
    </w:p>
    <w:p w:rsidR="00E03AD7" w:rsidRPr="00E03AD7" w:rsidRDefault="004A1DDB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03AD7" w:rsidRPr="00E03AD7">
        <w:rPr>
          <w:sz w:val="28"/>
          <w:szCs w:val="28"/>
        </w:rPr>
        <w:t xml:space="preserve"> Оценка объемов действующих налоговых расходов осуществляется Комитетом по финансам за отчетный финансовый год исходя из </w:t>
      </w:r>
      <w:r w:rsidR="00E03AD7" w:rsidRPr="000E7562">
        <w:rPr>
          <w:sz w:val="28"/>
          <w:szCs w:val="28"/>
        </w:rPr>
        <w:t xml:space="preserve">фискальных характеристик налоговых расходов, сформированных в соответствии с </w:t>
      </w:r>
      <w:hyperlink r:id="rId10" w:history="1">
        <w:r w:rsidR="00E03AD7" w:rsidRPr="000E7562">
          <w:rPr>
            <w:sz w:val="28"/>
            <w:szCs w:val="28"/>
          </w:rPr>
          <w:t xml:space="preserve">подпунктом </w:t>
        </w:r>
        <w:r w:rsidR="000E7562" w:rsidRPr="000E7562">
          <w:rPr>
            <w:sz w:val="28"/>
            <w:szCs w:val="28"/>
          </w:rPr>
          <w:t>5</w:t>
        </w:r>
        <w:r w:rsidR="00E03AD7" w:rsidRPr="000E7562">
          <w:rPr>
            <w:sz w:val="28"/>
            <w:szCs w:val="28"/>
          </w:rPr>
          <w:t xml:space="preserve">.3 пункта </w:t>
        </w:r>
        <w:r w:rsidR="000E7562" w:rsidRPr="000E7562">
          <w:rPr>
            <w:sz w:val="28"/>
            <w:szCs w:val="28"/>
          </w:rPr>
          <w:t>5</w:t>
        </w:r>
        <w:r w:rsidR="00E03AD7" w:rsidRPr="000E7562">
          <w:rPr>
            <w:sz w:val="28"/>
            <w:szCs w:val="28"/>
          </w:rPr>
          <w:t xml:space="preserve"> раздела I</w:t>
        </w:r>
      </w:hyperlink>
      <w:r w:rsidR="00E03AD7" w:rsidRPr="000E7562">
        <w:rPr>
          <w:sz w:val="28"/>
          <w:szCs w:val="28"/>
        </w:rPr>
        <w:t xml:space="preserve"> настоящего Порядка, в срок до 15 апреля текущего финансового года.</w:t>
      </w:r>
    </w:p>
    <w:p w:rsidR="00E03AD7" w:rsidRPr="00AA6953" w:rsidRDefault="004A1DDB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AD7" w:rsidRPr="00E03AD7">
        <w:rPr>
          <w:sz w:val="28"/>
          <w:szCs w:val="28"/>
        </w:rPr>
        <w:t xml:space="preserve">. Оценка эффективности действующих налоговых расходов проводится кураторами налоговых расходов в срок до 28 апреля текущего финансового года и включает в себя оценку целесообразности налоговых </w:t>
      </w:r>
      <w:r w:rsidR="00E03AD7" w:rsidRPr="00AA6953">
        <w:rPr>
          <w:sz w:val="28"/>
          <w:szCs w:val="28"/>
        </w:rPr>
        <w:t>расходов и оценку результативности налоговых расходов.</w:t>
      </w:r>
    </w:p>
    <w:p w:rsidR="004A798C" w:rsidRPr="00D24C6F" w:rsidRDefault="009F4958" w:rsidP="004A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53">
        <w:rPr>
          <w:sz w:val="28"/>
          <w:szCs w:val="28"/>
        </w:rPr>
        <w:t>9.1.</w:t>
      </w:r>
      <w:hyperlink r:id="rId11" w:history="1">
        <w:r w:rsidR="004A798C" w:rsidRPr="00AA6953">
          <w:rPr>
            <w:sz w:val="28"/>
            <w:szCs w:val="28"/>
          </w:rPr>
          <w:t>Перечень</w:t>
        </w:r>
      </w:hyperlink>
      <w:r w:rsidR="004A798C" w:rsidRPr="00AA6953">
        <w:rPr>
          <w:sz w:val="28"/>
          <w:szCs w:val="28"/>
        </w:rPr>
        <w:t xml:space="preserve"> информации, используемой кураторами налоговых расходов для оценки эффективности налоговых расходов, а также источник данных содержатся в приложении 1 к настоящему </w:t>
      </w:r>
      <w:r w:rsidRPr="00AA6953">
        <w:rPr>
          <w:sz w:val="28"/>
          <w:szCs w:val="28"/>
        </w:rPr>
        <w:t>П</w:t>
      </w:r>
      <w:r w:rsidR="004A798C" w:rsidRPr="00AA6953">
        <w:rPr>
          <w:sz w:val="28"/>
          <w:szCs w:val="28"/>
        </w:rPr>
        <w:t>орядку.</w:t>
      </w:r>
    </w:p>
    <w:p w:rsidR="004A798C" w:rsidRPr="00D24C6F" w:rsidRDefault="009F4958" w:rsidP="004A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C6F">
        <w:rPr>
          <w:sz w:val="28"/>
          <w:szCs w:val="28"/>
        </w:rPr>
        <w:t>9.2.</w:t>
      </w:r>
      <w:r w:rsidR="004A798C" w:rsidRPr="00D24C6F">
        <w:rPr>
          <w:sz w:val="28"/>
          <w:szCs w:val="28"/>
        </w:rPr>
        <w:t xml:space="preserve">Нормативные характеристики налоговых расходов (в части </w:t>
      </w:r>
      <w:hyperlink r:id="rId12" w:history="1">
        <w:r w:rsidR="004A798C" w:rsidRPr="00D24C6F">
          <w:rPr>
            <w:sz w:val="28"/>
            <w:szCs w:val="28"/>
          </w:rPr>
          <w:t>пунктов 4</w:t>
        </w:r>
      </w:hyperlink>
      <w:r w:rsidR="004A798C" w:rsidRPr="00D24C6F">
        <w:rPr>
          <w:sz w:val="28"/>
          <w:szCs w:val="28"/>
        </w:rPr>
        <w:t xml:space="preserve"> и </w:t>
      </w:r>
      <w:hyperlink r:id="rId13" w:history="1">
        <w:r w:rsidR="004A798C" w:rsidRPr="00D24C6F">
          <w:rPr>
            <w:sz w:val="28"/>
            <w:szCs w:val="28"/>
          </w:rPr>
          <w:t>5</w:t>
        </w:r>
      </w:hyperlink>
      <w:r w:rsidR="004A798C" w:rsidRPr="00D24C6F">
        <w:rPr>
          <w:sz w:val="28"/>
          <w:szCs w:val="28"/>
        </w:rPr>
        <w:t xml:space="preserve"> приложения 1 к настоящему порядку) формируются Комитетом по финансам исходя из действующих решений Думы района о местных налогах, обусловливающих соответствующие налоговые расходы, в срок до 12 марта текущего финансового года.</w:t>
      </w:r>
    </w:p>
    <w:p w:rsidR="009F4958" w:rsidRPr="00D24C6F" w:rsidRDefault="009F4958" w:rsidP="009F4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C6F">
        <w:rPr>
          <w:sz w:val="28"/>
          <w:szCs w:val="28"/>
        </w:rPr>
        <w:t xml:space="preserve">9.3.Комитет по финансам в срок до 15 апреля текущего финансового года направляет в адрес кураторов налоговых расходов информацию о нормативных (в части </w:t>
      </w:r>
      <w:hyperlink r:id="rId14" w:history="1">
        <w:r w:rsidRPr="00D24C6F">
          <w:rPr>
            <w:sz w:val="28"/>
            <w:szCs w:val="28"/>
          </w:rPr>
          <w:t>пунктов 4</w:t>
        </w:r>
      </w:hyperlink>
      <w:r w:rsidRPr="00D24C6F">
        <w:rPr>
          <w:sz w:val="28"/>
          <w:szCs w:val="28"/>
        </w:rPr>
        <w:t xml:space="preserve"> и </w:t>
      </w:r>
      <w:hyperlink r:id="rId15" w:history="1">
        <w:r w:rsidRPr="00D24C6F">
          <w:rPr>
            <w:sz w:val="28"/>
            <w:szCs w:val="28"/>
          </w:rPr>
          <w:t>5</w:t>
        </w:r>
      </w:hyperlink>
      <w:r w:rsidRPr="00D24C6F">
        <w:rPr>
          <w:sz w:val="28"/>
          <w:szCs w:val="28"/>
        </w:rPr>
        <w:t xml:space="preserve"> приложения 1 к настоящему </w:t>
      </w:r>
      <w:r w:rsidR="00324FF3">
        <w:rPr>
          <w:sz w:val="28"/>
          <w:szCs w:val="28"/>
        </w:rPr>
        <w:t>П</w:t>
      </w:r>
      <w:r w:rsidRPr="00D24C6F">
        <w:rPr>
          <w:sz w:val="28"/>
          <w:szCs w:val="28"/>
        </w:rPr>
        <w:t xml:space="preserve">орядку) и фискальных (в части </w:t>
      </w:r>
      <w:hyperlink r:id="rId16" w:history="1">
        <w:r w:rsidRPr="00D24C6F">
          <w:rPr>
            <w:sz w:val="28"/>
            <w:szCs w:val="28"/>
          </w:rPr>
          <w:t>пунктов 12</w:t>
        </w:r>
      </w:hyperlink>
      <w:r w:rsidRPr="00D24C6F">
        <w:rPr>
          <w:sz w:val="28"/>
          <w:szCs w:val="28"/>
        </w:rPr>
        <w:t xml:space="preserve"> и </w:t>
      </w:r>
      <w:hyperlink r:id="rId17" w:history="1">
        <w:r w:rsidRPr="00D24C6F">
          <w:rPr>
            <w:sz w:val="28"/>
            <w:szCs w:val="28"/>
          </w:rPr>
          <w:t>13</w:t>
        </w:r>
      </w:hyperlink>
      <w:r w:rsidRPr="00D24C6F">
        <w:rPr>
          <w:sz w:val="28"/>
          <w:szCs w:val="28"/>
        </w:rPr>
        <w:t xml:space="preserve"> приложения 1 к настоящему </w:t>
      </w:r>
      <w:r w:rsidR="00324FF3">
        <w:rPr>
          <w:sz w:val="28"/>
          <w:szCs w:val="28"/>
        </w:rPr>
        <w:t>П</w:t>
      </w:r>
      <w:r w:rsidRPr="00D24C6F">
        <w:rPr>
          <w:sz w:val="28"/>
          <w:szCs w:val="28"/>
        </w:rPr>
        <w:t xml:space="preserve">орядку) характеристиках налоговых расходов, сформированную в соответствии с </w:t>
      </w:r>
      <w:hyperlink r:id="rId18" w:history="1">
        <w:r w:rsidRPr="00D24C6F">
          <w:rPr>
            <w:sz w:val="28"/>
            <w:szCs w:val="28"/>
          </w:rPr>
          <w:t xml:space="preserve">приложением </w:t>
        </w:r>
      </w:hyperlink>
      <w:r w:rsidRPr="00D24C6F">
        <w:rPr>
          <w:sz w:val="28"/>
          <w:szCs w:val="28"/>
        </w:rPr>
        <w:t>1 к настоящему порядку.</w:t>
      </w:r>
    </w:p>
    <w:p w:rsidR="00E03AD7" w:rsidRPr="00E03AD7" w:rsidRDefault="004A1DDB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24C6F">
        <w:rPr>
          <w:sz w:val="28"/>
          <w:szCs w:val="28"/>
        </w:rPr>
        <w:t>10</w:t>
      </w:r>
      <w:r w:rsidR="00E03AD7" w:rsidRPr="00D24C6F">
        <w:rPr>
          <w:sz w:val="28"/>
          <w:szCs w:val="28"/>
        </w:rPr>
        <w:t xml:space="preserve">. Оценка целесообразности налоговых </w:t>
      </w:r>
      <w:r w:rsidR="00E03AD7" w:rsidRPr="00E03AD7">
        <w:rPr>
          <w:sz w:val="28"/>
          <w:szCs w:val="28"/>
        </w:rPr>
        <w:t xml:space="preserve">расходов осуществляется </w:t>
      </w:r>
      <w:r w:rsidR="00CD1059">
        <w:rPr>
          <w:sz w:val="28"/>
          <w:szCs w:val="28"/>
        </w:rPr>
        <w:br/>
      </w:r>
      <w:r w:rsidR="00E03AD7" w:rsidRPr="00E03AD7">
        <w:rPr>
          <w:sz w:val="28"/>
          <w:szCs w:val="28"/>
        </w:rPr>
        <w:t>в следующем порядке.</w:t>
      </w:r>
    </w:p>
    <w:p w:rsidR="00E03AD7" w:rsidRPr="00E03AD7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03AD7">
        <w:rPr>
          <w:sz w:val="28"/>
          <w:szCs w:val="28"/>
        </w:rPr>
        <w:t>1</w:t>
      </w:r>
      <w:r w:rsidR="004A1DDB">
        <w:rPr>
          <w:sz w:val="28"/>
          <w:szCs w:val="28"/>
        </w:rPr>
        <w:t>0</w:t>
      </w:r>
      <w:r w:rsidRPr="00E03AD7">
        <w:rPr>
          <w:sz w:val="28"/>
          <w:szCs w:val="28"/>
        </w:rPr>
        <w:t>.1. Критериями целесообразности налоговых расходов являются:</w:t>
      </w:r>
    </w:p>
    <w:p w:rsidR="00E03AD7" w:rsidRPr="00E03AD7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03AD7">
        <w:rPr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>
        <w:rPr>
          <w:sz w:val="28"/>
          <w:szCs w:val="28"/>
        </w:rPr>
        <w:t>района</w:t>
      </w:r>
      <w:r w:rsidRPr="00E03AD7">
        <w:rPr>
          <w:sz w:val="28"/>
          <w:szCs w:val="28"/>
        </w:rPr>
        <w:t>;</w:t>
      </w:r>
    </w:p>
    <w:p w:rsidR="00E03AD7" w:rsidRPr="00E03AD7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03AD7">
        <w:rPr>
          <w:sz w:val="28"/>
          <w:szCs w:val="28"/>
        </w:rPr>
        <w:t>- востребованность плательщиками предоставленных льгот.</w:t>
      </w:r>
    </w:p>
    <w:p w:rsidR="00E03AD7" w:rsidRPr="00E03AD7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highlight w:val="yellow"/>
        </w:rPr>
      </w:pPr>
      <w:r w:rsidRPr="00E03AD7">
        <w:rPr>
          <w:sz w:val="28"/>
          <w:szCs w:val="28"/>
        </w:rPr>
        <w:t xml:space="preserve">Допускается применение кураторами налоговых расходов дополнительных критериев целесообразности налоговых расходов с учетом </w:t>
      </w:r>
      <w:r w:rsidRPr="000E7562">
        <w:rPr>
          <w:sz w:val="28"/>
          <w:szCs w:val="28"/>
        </w:rPr>
        <w:t xml:space="preserve">положений </w:t>
      </w:r>
      <w:hyperlink w:anchor="Par19" w:history="1">
        <w:r w:rsidR="000E7562" w:rsidRPr="000E7562">
          <w:rPr>
            <w:sz w:val="28"/>
            <w:szCs w:val="28"/>
          </w:rPr>
          <w:t>подпункта 10.</w:t>
        </w:r>
        <w:r w:rsidRPr="000E7562">
          <w:rPr>
            <w:sz w:val="28"/>
            <w:szCs w:val="28"/>
          </w:rPr>
          <w:t>4 пункта 1</w:t>
        </w:r>
        <w:r w:rsidR="000E7562" w:rsidRPr="000E7562">
          <w:rPr>
            <w:sz w:val="28"/>
            <w:szCs w:val="28"/>
          </w:rPr>
          <w:t>0</w:t>
        </w:r>
      </w:hyperlink>
      <w:r w:rsidRPr="000E7562">
        <w:rPr>
          <w:sz w:val="28"/>
          <w:szCs w:val="28"/>
        </w:rPr>
        <w:t xml:space="preserve"> </w:t>
      </w:r>
      <w:r w:rsidR="00324FF3" w:rsidRPr="00B546E9">
        <w:rPr>
          <w:sz w:val="28"/>
          <w:szCs w:val="28"/>
        </w:rPr>
        <w:t xml:space="preserve">раздела </w:t>
      </w:r>
      <w:r w:rsidR="00324FF3" w:rsidRPr="00B546E9">
        <w:rPr>
          <w:sz w:val="28"/>
          <w:szCs w:val="28"/>
          <w:lang w:val="en-US"/>
        </w:rPr>
        <w:t>II</w:t>
      </w:r>
      <w:r w:rsidR="00324FF3" w:rsidRPr="00B546E9">
        <w:rPr>
          <w:sz w:val="28"/>
          <w:szCs w:val="28"/>
        </w:rPr>
        <w:t xml:space="preserve"> настоящего Порядка</w:t>
      </w:r>
      <w:r w:rsidRPr="00E03AD7">
        <w:rPr>
          <w:sz w:val="28"/>
          <w:szCs w:val="28"/>
        </w:rPr>
        <w:t>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1</w:t>
      </w:r>
      <w:r w:rsidR="004A1DDB">
        <w:rPr>
          <w:sz w:val="28"/>
          <w:szCs w:val="28"/>
        </w:rPr>
        <w:t>0</w:t>
      </w:r>
      <w:r w:rsidRPr="00A6611D">
        <w:rPr>
          <w:sz w:val="28"/>
          <w:szCs w:val="28"/>
        </w:rPr>
        <w:t xml:space="preserve">.2. Налоговый расход должен оказывать влияние на достижение целей муниципальной программы и (или) целей социально-экономической политики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>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Определение муниципальных программ (документов, характеризующих со</w:t>
      </w:r>
      <w:r w:rsidR="00A6611D" w:rsidRPr="00A6611D">
        <w:rPr>
          <w:sz w:val="28"/>
          <w:szCs w:val="28"/>
        </w:rPr>
        <w:t>циально-экономическую политику района</w:t>
      </w:r>
      <w:r w:rsidRPr="00A6611D">
        <w:rPr>
          <w:sz w:val="28"/>
          <w:szCs w:val="28"/>
        </w:rPr>
        <w:t>), целям которых соответствуют налоговые расходы, осуществляется в соответствии с перечнем налоговых расходов.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1</w:t>
      </w:r>
      <w:r w:rsidR="004A1DDB">
        <w:rPr>
          <w:sz w:val="28"/>
          <w:szCs w:val="28"/>
        </w:rPr>
        <w:t>0</w:t>
      </w:r>
      <w:r w:rsidRPr="00A6611D">
        <w:rPr>
          <w:sz w:val="28"/>
          <w:szCs w:val="28"/>
        </w:rPr>
        <w:t>.3. Востребованность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p w:rsidR="00E03AD7" w:rsidRPr="00A6611D" w:rsidRDefault="00E03AD7" w:rsidP="00E03A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3AD7" w:rsidRPr="00A6611D" w:rsidRDefault="00E03AD7" w:rsidP="00E03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11D">
        <w:rPr>
          <w:noProof/>
          <w:position w:val="-31"/>
          <w:sz w:val="28"/>
          <w:szCs w:val="28"/>
        </w:rPr>
        <w:drawing>
          <wp:inline distT="0" distB="0" distL="0" distR="0">
            <wp:extent cx="2390775" cy="571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11D">
        <w:rPr>
          <w:sz w:val="28"/>
          <w:szCs w:val="28"/>
        </w:rPr>
        <w:t>, где:</w:t>
      </w:r>
    </w:p>
    <w:p w:rsidR="00E03AD7" w:rsidRPr="00A6611D" w:rsidRDefault="00E03AD7" w:rsidP="00E03A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AD7" w:rsidRPr="00A6611D" w:rsidRDefault="00E03AD7" w:rsidP="00E03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6611D">
        <w:rPr>
          <w:sz w:val="28"/>
          <w:szCs w:val="28"/>
        </w:rPr>
        <w:t>У</w:t>
      </w:r>
      <w:r w:rsidRPr="00A6611D">
        <w:rPr>
          <w:sz w:val="28"/>
          <w:szCs w:val="28"/>
          <w:vertAlign w:val="subscript"/>
        </w:rPr>
        <w:t>востреб</w:t>
      </w:r>
      <w:proofErr w:type="spellEnd"/>
      <w:r w:rsidRPr="00A6611D">
        <w:rPr>
          <w:sz w:val="28"/>
          <w:szCs w:val="28"/>
          <w:vertAlign w:val="subscript"/>
        </w:rPr>
        <w:t>.</w:t>
      </w:r>
      <w:r w:rsidRPr="00A6611D">
        <w:rPr>
          <w:sz w:val="28"/>
          <w:szCs w:val="28"/>
        </w:rPr>
        <w:t xml:space="preserve"> - уровень востребованности плательщиками предоставленных льгот, %;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A6611D">
        <w:rPr>
          <w:sz w:val="28"/>
          <w:szCs w:val="28"/>
        </w:rPr>
        <w:t>ЧП</w:t>
      </w:r>
      <w:r w:rsidRPr="00A6611D">
        <w:rPr>
          <w:sz w:val="28"/>
          <w:szCs w:val="28"/>
          <w:vertAlign w:val="subscript"/>
        </w:rPr>
        <w:t>воспол</w:t>
      </w:r>
      <w:proofErr w:type="spellEnd"/>
      <w:r w:rsidRPr="00A6611D">
        <w:rPr>
          <w:sz w:val="28"/>
          <w:szCs w:val="28"/>
          <w:vertAlign w:val="subscript"/>
        </w:rPr>
        <w:t>.</w:t>
      </w:r>
      <w:r w:rsidRPr="00A6611D">
        <w:rPr>
          <w:sz w:val="28"/>
          <w:szCs w:val="28"/>
        </w:rPr>
        <w:t xml:space="preserve"> - численность плательщиков, воспользовавшихся правом на льготы, в отчетном периоде;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A6611D">
        <w:rPr>
          <w:sz w:val="28"/>
          <w:szCs w:val="28"/>
        </w:rPr>
        <w:t>ЧП</w:t>
      </w:r>
      <w:r w:rsidRPr="00A6611D">
        <w:rPr>
          <w:sz w:val="28"/>
          <w:szCs w:val="28"/>
          <w:vertAlign w:val="subscript"/>
        </w:rPr>
        <w:t>общ</w:t>
      </w:r>
      <w:proofErr w:type="spellEnd"/>
      <w:r w:rsidRPr="00A6611D">
        <w:rPr>
          <w:sz w:val="28"/>
          <w:szCs w:val="28"/>
          <w:vertAlign w:val="subscript"/>
        </w:rPr>
        <w:t>.</w:t>
      </w:r>
      <w:r w:rsidRPr="00A6611D">
        <w:rPr>
          <w:sz w:val="28"/>
          <w:szCs w:val="28"/>
        </w:rPr>
        <w:t xml:space="preserve"> - общая численность плательщиков, потенциально имеющих право на получение соответствующей льготы, в отчетном периоде.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Расчет показателя "Уровень востребованности плательщиками предоставленных льгот" осуществляется за пять последних отчетных финансовых лет (с учетом периода действия льготы).</w:t>
      </w:r>
    </w:p>
    <w:p w:rsidR="00E03AD7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В случае если льгота действует менее пяти лет, то оценка ее востребованности проводится за фактические и прогнозные периоды действия льготы, сумма которых составляет пять лет.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A6611D">
        <w:rPr>
          <w:sz w:val="28"/>
          <w:szCs w:val="28"/>
        </w:rPr>
        <w:t>1</w:t>
      </w:r>
      <w:r w:rsidR="004A1DDB">
        <w:rPr>
          <w:sz w:val="28"/>
          <w:szCs w:val="28"/>
        </w:rPr>
        <w:t>0</w:t>
      </w:r>
      <w:r w:rsidRPr="00A6611D">
        <w:rPr>
          <w:sz w:val="28"/>
          <w:szCs w:val="28"/>
        </w:rPr>
        <w:t>.4. Налоговый расход признается целесообразным в случае одновременного соблюдения следующих условий: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 xml:space="preserve">- цель предоставления налогового расхода соответствует цели (целям) хотя бы одной из муниципальных программ и (или) цели (целям) социально-экономической политики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>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- значение показателя "Уровень востребованности плательщиками предоставленных льгот" в течение трех из пяти лет больше нуля.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 xml:space="preserve">В случае несоответствия налогового расхода хотя бы одному из условий, указанных в настоящем пункте, куратору налогового расхода надлежит представить в </w:t>
      </w:r>
      <w:r w:rsidR="00A6611D" w:rsidRPr="00A6611D">
        <w:rPr>
          <w:sz w:val="28"/>
          <w:szCs w:val="28"/>
        </w:rPr>
        <w:t>Комитет по финансам</w:t>
      </w:r>
      <w:r w:rsidRPr="00A6611D">
        <w:rPr>
          <w:sz w:val="28"/>
          <w:szCs w:val="28"/>
        </w:rPr>
        <w:t xml:space="preserve">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условий), соответствующее обоснование должно содержать дополнительный критерий целесообразности налогового расхода.</w:t>
      </w:r>
    </w:p>
    <w:p w:rsidR="00E03AD7" w:rsidRPr="00A6611D" w:rsidRDefault="004A1DDB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3AD7" w:rsidRPr="00A6611D">
        <w:rPr>
          <w:sz w:val="28"/>
          <w:szCs w:val="28"/>
        </w:rPr>
        <w:t>. Оценка результативности налоговых расходов осуществляется в следующем порядке.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1</w:t>
      </w:r>
      <w:r w:rsidR="004A1DDB">
        <w:rPr>
          <w:sz w:val="28"/>
          <w:szCs w:val="28"/>
        </w:rPr>
        <w:t>1</w:t>
      </w:r>
      <w:r w:rsidRPr="00A6611D">
        <w:rPr>
          <w:sz w:val="28"/>
          <w:szCs w:val="28"/>
        </w:rPr>
        <w:t xml:space="preserve">.1.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 xml:space="preserve"> (далее - целевой показатель).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 xml:space="preserve">В качестве целевого показателя допускается использование показателя, не содержащегося в муниципальных программах и (или) документах, характеризирующих социально-экономическую политику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 xml:space="preserve">, в случае, если он является индикатором действия льготы и количественно характеризует достижение цели (целей) муниципальной программы и (или) социально-экономической политики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>, которому (которым) соответствует налоговый расход.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1</w:t>
      </w:r>
      <w:r w:rsidR="004A1DDB">
        <w:rPr>
          <w:sz w:val="28"/>
          <w:szCs w:val="28"/>
        </w:rPr>
        <w:t>1</w:t>
      </w:r>
      <w:r w:rsidRPr="00A6611D">
        <w:rPr>
          <w:sz w:val="28"/>
          <w:szCs w:val="28"/>
        </w:rPr>
        <w:t>.2. Оценка результативности налоговых расходов состоит из: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- оценки вклада предусмотренных для плательщиков льгот в изменение значения целевого показателя;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- оценки бюджетной эффективности.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29"/>
      <w:bookmarkEnd w:id="2"/>
      <w:r w:rsidRPr="00A6611D">
        <w:rPr>
          <w:sz w:val="28"/>
          <w:szCs w:val="28"/>
        </w:rPr>
        <w:t>1</w:t>
      </w:r>
      <w:r w:rsidR="004A1DDB">
        <w:rPr>
          <w:sz w:val="28"/>
          <w:szCs w:val="28"/>
        </w:rPr>
        <w:t>1</w:t>
      </w:r>
      <w:r w:rsidRPr="00A6611D">
        <w:rPr>
          <w:sz w:val="28"/>
          <w:szCs w:val="28"/>
        </w:rPr>
        <w:t>.3. Вклад предусмотренных для плательщиков льгот в изменение значения целевого показателя рассчитывается как разница между значением указанного показателя с учетом льгот и значением указанного показателя без учета льгот по следующей формуле:</w:t>
      </w:r>
    </w:p>
    <w:p w:rsidR="00E03AD7" w:rsidRPr="00A6611D" w:rsidRDefault="00E03AD7" w:rsidP="00E03A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AD7" w:rsidRPr="00A6611D" w:rsidRDefault="00E03AD7" w:rsidP="00E03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11D">
        <w:rPr>
          <w:noProof/>
          <w:position w:val="-32"/>
          <w:sz w:val="28"/>
          <w:szCs w:val="28"/>
        </w:rPr>
        <w:drawing>
          <wp:inline distT="0" distB="0" distL="0" distR="0">
            <wp:extent cx="2190750" cy="590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11D">
        <w:rPr>
          <w:sz w:val="28"/>
          <w:szCs w:val="28"/>
        </w:rPr>
        <w:t>, где:</w:t>
      </w:r>
    </w:p>
    <w:p w:rsidR="00E03AD7" w:rsidRPr="00A6611D" w:rsidRDefault="00E03AD7" w:rsidP="00E03A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AD7" w:rsidRPr="00A6611D" w:rsidRDefault="00E03AD7" w:rsidP="00E03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6611D">
        <w:rPr>
          <w:sz w:val="28"/>
          <w:szCs w:val="28"/>
        </w:rPr>
        <w:t>Вклад</w:t>
      </w:r>
      <w:r w:rsidRPr="00A6611D">
        <w:rPr>
          <w:sz w:val="28"/>
          <w:szCs w:val="28"/>
          <w:vertAlign w:val="subscript"/>
        </w:rPr>
        <w:t>ij</w:t>
      </w:r>
      <w:proofErr w:type="spellEnd"/>
      <w:r w:rsidRPr="00A6611D">
        <w:rPr>
          <w:sz w:val="28"/>
          <w:szCs w:val="28"/>
        </w:rPr>
        <w:t xml:space="preserve"> - вклад j-й льготы в изменение значения i-</w:t>
      </w:r>
      <w:proofErr w:type="spellStart"/>
      <w:r w:rsidRPr="00A6611D">
        <w:rPr>
          <w:sz w:val="28"/>
          <w:szCs w:val="28"/>
        </w:rPr>
        <w:t>го</w:t>
      </w:r>
      <w:proofErr w:type="spellEnd"/>
      <w:r w:rsidRPr="00A6611D">
        <w:rPr>
          <w:sz w:val="28"/>
          <w:szCs w:val="28"/>
        </w:rPr>
        <w:t xml:space="preserve"> целевого показателя, %;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ЦП - значение целевого показателя в отчетном году;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ЦП</w:t>
      </w:r>
      <w:r w:rsidRPr="00A6611D">
        <w:rPr>
          <w:sz w:val="28"/>
          <w:szCs w:val="28"/>
          <w:vertAlign w:val="subscript"/>
        </w:rPr>
        <w:t>0</w:t>
      </w:r>
      <w:r w:rsidRPr="00A6611D">
        <w:rPr>
          <w:sz w:val="28"/>
          <w:szCs w:val="28"/>
        </w:rPr>
        <w:t xml:space="preserve"> - оценка значения целевого показателя в случае отсутствия налогового расхода в отчетном году, оказывающего влияние на соответствующий показатель. Значение определяется куратором налоговых расходов экспертным путем.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36"/>
      <w:bookmarkEnd w:id="3"/>
      <w:r w:rsidRPr="00A6611D">
        <w:rPr>
          <w:sz w:val="28"/>
          <w:szCs w:val="28"/>
        </w:rPr>
        <w:t>1</w:t>
      </w:r>
      <w:r w:rsidR="004A1DDB">
        <w:rPr>
          <w:sz w:val="28"/>
          <w:szCs w:val="28"/>
        </w:rPr>
        <w:t>1</w:t>
      </w:r>
      <w:r w:rsidRPr="00A6611D">
        <w:rPr>
          <w:sz w:val="28"/>
          <w:szCs w:val="28"/>
        </w:rPr>
        <w:t xml:space="preserve">.4. Оценка бюджетной эффективности налоговых расходов предусматривает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 xml:space="preserve"> (далее - сравнительный анализ результативности).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 xml:space="preserve"> учитываются: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 xml:space="preserve">- формы непосредственной финансовой поддержки плательщиков, имеющих право на льготы, за счет средств бюджета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 xml:space="preserve"> (в том числе субсидии), а также имеющиеся на местном уровне меры имущественной поддержки, способствующие снижению затрат организаций и физических лиц;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- предоставление муниципальных гарантий по обязательствам плательщиков, имеющих право на льготы.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1059">
        <w:rPr>
          <w:sz w:val="28"/>
          <w:szCs w:val="28"/>
        </w:rPr>
        <w:t xml:space="preserve">Сравнительный анализ результативности включает сравнение объемов расходов бюджета </w:t>
      </w:r>
      <w:r w:rsidR="00A6611D" w:rsidRPr="00CD1059">
        <w:rPr>
          <w:sz w:val="28"/>
          <w:szCs w:val="28"/>
        </w:rPr>
        <w:t>района</w:t>
      </w:r>
      <w:r w:rsidRPr="00CD1059">
        <w:rPr>
          <w:sz w:val="28"/>
          <w:szCs w:val="28"/>
        </w:rPr>
        <w:t xml:space="preserve"> (потерь по доходам) в случае применения альтернативных механизмов достижения целей муниципальной программы </w:t>
      </w:r>
      <w:r w:rsidRPr="00A6611D">
        <w:rPr>
          <w:sz w:val="28"/>
          <w:szCs w:val="28"/>
        </w:rPr>
        <w:t xml:space="preserve">и (или) целей социально-экономической политики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>, и объемов налоговых расходов (предоставленных льгот).</w:t>
      </w:r>
    </w:p>
    <w:p w:rsidR="00E03AD7" w:rsidRPr="00C8035B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8035B">
        <w:rPr>
          <w:sz w:val="28"/>
          <w:szCs w:val="28"/>
        </w:rPr>
        <w:t>Расчет оценки бюджетной эффективности осуществляется по следующей формуле:</w:t>
      </w:r>
    </w:p>
    <w:p w:rsidR="00E03AD7" w:rsidRPr="00C8035B" w:rsidRDefault="00E03AD7" w:rsidP="00E03A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AD7" w:rsidRPr="00C8035B" w:rsidRDefault="00E03AD7" w:rsidP="00E03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5B">
        <w:rPr>
          <w:noProof/>
          <w:position w:val="-32"/>
          <w:sz w:val="28"/>
          <w:szCs w:val="28"/>
        </w:rPr>
        <w:drawing>
          <wp:inline distT="0" distB="0" distL="0" distR="0">
            <wp:extent cx="230505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35B">
        <w:rPr>
          <w:sz w:val="28"/>
          <w:szCs w:val="28"/>
        </w:rPr>
        <w:t>, где:</w:t>
      </w:r>
    </w:p>
    <w:p w:rsidR="00E03AD7" w:rsidRPr="00C8035B" w:rsidRDefault="00E03AD7" w:rsidP="00E03A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AD7" w:rsidRPr="00C8035B" w:rsidRDefault="00E03AD7" w:rsidP="00E03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8035B">
        <w:rPr>
          <w:sz w:val="28"/>
          <w:szCs w:val="28"/>
        </w:rPr>
        <w:t>Бэфф</w:t>
      </w:r>
      <w:r w:rsidRPr="00C8035B">
        <w:rPr>
          <w:sz w:val="28"/>
          <w:szCs w:val="28"/>
          <w:vertAlign w:val="subscript"/>
        </w:rPr>
        <w:t>j</w:t>
      </w:r>
      <w:proofErr w:type="spellEnd"/>
      <w:r w:rsidRPr="00C8035B">
        <w:rPr>
          <w:sz w:val="28"/>
          <w:szCs w:val="28"/>
        </w:rPr>
        <w:t xml:space="preserve"> - бюджетная эффективность j-</w:t>
      </w:r>
      <w:proofErr w:type="spellStart"/>
      <w:r w:rsidRPr="00C8035B">
        <w:rPr>
          <w:sz w:val="28"/>
          <w:szCs w:val="28"/>
        </w:rPr>
        <w:t>го</w:t>
      </w:r>
      <w:proofErr w:type="spellEnd"/>
      <w:r w:rsidRPr="00C8035B">
        <w:rPr>
          <w:sz w:val="28"/>
          <w:szCs w:val="28"/>
        </w:rPr>
        <w:t xml:space="preserve"> налогового расхода, %;</w:t>
      </w:r>
    </w:p>
    <w:p w:rsidR="00E03AD7" w:rsidRPr="00C8035B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C8035B">
        <w:rPr>
          <w:sz w:val="28"/>
          <w:szCs w:val="28"/>
        </w:rPr>
        <w:t>АМ</w:t>
      </w:r>
      <w:r w:rsidRPr="00C8035B">
        <w:rPr>
          <w:sz w:val="28"/>
          <w:szCs w:val="28"/>
          <w:vertAlign w:val="subscript"/>
        </w:rPr>
        <w:t>ij</w:t>
      </w:r>
      <w:proofErr w:type="spellEnd"/>
      <w:r w:rsidRPr="00C8035B">
        <w:rPr>
          <w:sz w:val="28"/>
          <w:szCs w:val="28"/>
        </w:rPr>
        <w:t xml:space="preserve"> - объем расходов (потерь по доходам) бюджета </w:t>
      </w:r>
      <w:r w:rsidR="00C8035B" w:rsidRPr="00C8035B">
        <w:rPr>
          <w:sz w:val="28"/>
          <w:szCs w:val="28"/>
        </w:rPr>
        <w:t xml:space="preserve">района </w:t>
      </w:r>
      <w:r w:rsidRPr="00C8035B">
        <w:rPr>
          <w:sz w:val="28"/>
          <w:szCs w:val="28"/>
        </w:rPr>
        <w:t>в связи с применением альтернативного для j-</w:t>
      </w:r>
      <w:proofErr w:type="spellStart"/>
      <w:r w:rsidRPr="00C8035B">
        <w:rPr>
          <w:sz w:val="28"/>
          <w:szCs w:val="28"/>
        </w:rPr>
        <w:t>го</w:t>
      </w:r>
      <w:proofErr w:type="spellEnd"/>
      <w:r w:rsidRPr="00C8035B">
        <w:rPr>
          <w:sz w:val="28"/>
          <w:szCs w:val="28"/>
        </w:rPr>
        <w:t xml:space="preserve"> налогового расхода механизма достижения целей муниципальной программы и (или) целей социально-экономической политики </w:t>
      </w:r>
      <w:r w:rsidR="007366E3">
        <w:rPr>
          <w:sz w:val="28"/>
          <w:szCs w:val="28"/>
        </w:rPr>
        <w:t>района</w:t>
      </w:r>
      <w:r w:rsidRPr="00C8035B">
        <w:rPr>
          <w:sz w:val="28"/>
          <w:szCs w:val="28"/>
        </w:rPr>
        <w:t>, обеспечившего достижение i-</w:t>
      </w:r>
      <w:proofErr w:type="spellStart"/>
      <w:r w:rsidRPr="00C8035B">
        <w:rPr>
          <w:sz w:val="28"/>
          <w:szCs w:val="28"/>
        </w:rPr>
        <w:t>го</w:t>
      </w:r>
      <w:proofErr w:type="spellEnd"/>
      <w:r w:rsidRPr="00C8035B">
        <w:rPr>
          <w:sz w:val="28"/>
          <w:szCs w:val="28"/>
        </w:rPr>
        <w:t xml:space="preserve"> целевого показателя в отчетном году;</w:t>
      </w:r>
    </w:p>
    <w:p w:rsidR="00E03AD7" w:rsidRPr="00C8035B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C8035B">
        <w:rPr>
          <w:sz w:val="28"/>
          <w:szCs w:val="28"/>
        </w:rPr>
        <w:t>НР</w:t>
      </w:r>
      <w:r w:rsidRPr="00C8035B">
        <w:rPr>
          <w:sz w:val="28"/>
          <w:szCs w:val="28"/>
          <w:vertAlign w:val="subscript"/>
        </w:rPr>
        <w:t>ij</w:t>
      </w:r>
      <w:proofErr w:type="spellEnd"/>
      <w:r w:rsidRPr="00C8035B">
        <w:rPr>
          <w:sz w:val="28"/>
          <w:szCs w:val="28"/>
        </w:rPr>
        <w:t xml:space="preserve"> - объем j-</w:t>
      </w:r>
      <w:proofErr w:type="spellStart"/>
      <w:r w:rsidRPr="00C8035B">
        <w:rPr>
          <w:sz w:val="28"/>
          <w:szCs w:val="28"/>
        </w:rPr>
        <w:t>го</w:t>
      </w:r>
      <w:proofErr w:type="spellEnd"/>
      <w:r w:rsidRPr="00C8035B">
        <w:rPr>
          <w:sz w:val="28"/>
          <w:szCs w:val="28"/>
        </w:rPr>
        <w:t xml:space="preserve"> налогового расхода, обеспечивающего достижение i-</w:t>
      </w:r>
      <w:proofErr w:type="spellStart"/>
      <w:r w:rsidRPr="00C8035B">
        <w:rPr>
          <w:sz w:val="28"/>
          <w:szCs w:val="28"/>
        </w:rPr>
        <w:t>го</w:t>
      </w:r>
      <w:proofErr w:type="spellEnd"/>
      <w:r w:rsidRPr="00C8035B">
        <w:rPr>
          <w:sz w:val="28"/>
          <w:szCs w:val="28"/>
        </w:rPr>
        <w:t xml:space="preserve"> целевого показателя в отчетном году.</w:t>
      </w:r>
    </w:p>
    <w:p w:rsidR="009C5B58" w:rsidRPr="00C8035B" w:rsidRDefault="00E03AD7" w:rsidP="009C5B5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8035B">
        <w:rPr>
          <w:sz w:val="28"/>
          <w:szCs w:val="28"/>
        </w:rPr>
        <w:t xml:space="preserve">При достижении </w:t>
      </w:r>
      <w:proofErr w:type="spellStart"/>
      <w:r w:rsidRPr="00C8035B">
        <w:rPr>
          <w:sz w:val="28"/>
          <w:szCs w:val="28"/>
        </w:rPr>
        <w:t>Бэффj</w:t>
      </w:r>
      <w:proofErr w:type="spellEnd"/>
      <w:r w:rsidRPr="00C8035B">
        <w:rPr>
          <w:sz w:val="28"/>
          <w:szCs w:val="28"/>
        </w:rPr>
        <w:t xml:space="preserve"> неотрицательного значения бюджетная эффективность по j-</w:t>
      </w:r>
      <w:proofErr w:type="spellStart"/>
      <w:r w:rsidRPr="00C8035B">
        <w:rPr>
          <w:sz w:val="28"/>
          <w:szCs w:val="28"/>
        </w:rPr>
        <w:t>му</w:t>
      </w:r>
      <w:proofErr w:type="spellEnd"/>
      <w:r w:rsidRPr="00C8035B">
        <w:rPr>
          <w:sz w:val="28"/>
          <w:szCs w:val="28"/>
        </w:rPr>
        <w:t xml:space="preserve"> налоговому расходу признается положительной.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1</w:t>
      </w:r>
      <w:r w:rsidR="004A1DDB">
        <w:rPr>
          <w:sz w:val="28"/>
          <w:szCs w:val="28"/>
        </w:rPr>
        <w:t>1</w:t>
      </w:r>
      <w:r w:rsidRPr="00A6611D">
        <w:rPr>
          <w:sz w:val="28"/>
          <w:szCs w:val="28"/>
        </w:rPr>
        <w:t>.5. Налоговый расход признается результативным в случае одновременного соблюдения следующих условий: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- оценка вклада предусмотренной льготы в изменение значения целевого показателя принимает положительное значение;</w:t>
      </w:r>
    </w:p>
    <w:p w:rsidR="00E03AD7" w:rsidRPr="00CD1059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1059">
        <w:rPr>
          <w:sz w:val="28"/>
          <w:szCs w:val="28"/>
        </w:rPr>
        <w:t>- оценка бюджетной эффективности принимает неотрицательное значение.</w:t>
      </w:r>
    </w:p>
    <w:p w:rsidR="009C5B58" w:rsidRPr="009C5B58" w:rsidRDefault="00C8035B" w:rsidP="009C5B5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4A1DDB">
        <w:rPr>
          <w:sz w:val="28"/>
          <w:szCs w:val="28"/>
        </w:rPr>
        <w:t>1</w:t>
      </w:r>
      <w:r w:rsidR="004A1DDB" w:rsidRPr="004A1DDB">
        <w:rPr>
          <w:sz w:val="28"/>
          <w:szCs w:val="28"/>
        </w:rPr>
        <w:t>1</w:t>
      </w:r>
      <w:r w:rsidRPr="004A1DDB">
        <w:rPr>
          <w:sz w:val="28"/>
          <w:szCs w:val="28"/>
        </w:rPr>
        <w:t xml:space="preserve">.6. </w:t>
      </w:r>
      <w:r w:rsidR="009C5B58" w:rsidRPr="004A1DDB">
        <w:rPr>
          <w:sz w:val="28"/>
          <w:szCs w:val="28"/>
        </w:rPr>
        <w:t>Оценка результативности в отношении технических налоговых расходов не проводится.</w:t>
      </w:r>
      <w:r w:rsidR="009C5B58">
        <w:rPr>
          <w:sz w:val="28"/>
          <w:szCs w:val="28"/>
        </w:rPr>
        <w:t xml:space="preserve"> </w:t>
      </w:r>
    </w:p>
    <w:p w:rsidR="00E03AD7" w:rsidRPr="00A6611D" w:rsidRDefault="004A1DDB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52"/>
      <w:bookmarkEnd w:id="4"/>
      <w:r>
        <w:rPr>
          <w:sz w:val="28"/>
          <w:szCs w:val="28"/>
        </w:rPr>
        <w:t>12</w:t>
      </w:r>
      <w:r w:rsidR="00E03AD7" w:rsidRPr="00A6611D">
        <w:rPr>
          <w:sz w:val="28"/>
          <w:szCs w:val="28"/>
        </w:rPr>
        <w:t xml:space="preserve">. По итогам оценки эффективности налогового расхода куратор налогового </w:t>
      </w:r>
      <w:r w:rsidR="00E03AD7" w:rsidRPr="00D24C6F">
        <w:rPr>
          <w:sz w:val="28"/>
          <w:szCs w:val="28"/>
        </w:rPr>
        <w:t xml:space="preserve">расхода формирует и направляет в адрес </w:t>
      </w:r>
      <w:r w:rsidR="00A6611D" w:rsidRPr="00D24C6F">
        <w:rPr>
          <w:sz w:val="28"/>
          <w:szCs w:val="28"/>
        </w:rPr>
        <w:t>Комитета по финансам</w:t>
      </w:r>
      <w:r w:rsidR="00E03AD7" w:rsidRPr="00D24C6F">
        <w:rPr>
          <w:sz w:val="28"/>
          <w:szCs w:val="28"/>
        </w:rPr>
        <w:t xml:space="preserve"> в срок до 01 мая текущего финансового года </w:t>
      </w:r>
      <w:hyperlink r:id="rId22" w:history="1">
        <w:r w:rsidR="00E03AD7" w:rsidRPr="00D24C6F">
          <w:rPr>
            <w:sz w:val="28"/>
            <w:szCs w:val="28"/>
          </w:rPr>
          <w:t>отчет</w:t>
        </w:r>
      </w:hyperlink>
      <w:r w:rsidR="00E03AD7" w:rsidRPr="00D24C6F">
        <w:rPr>
          <w:sz w:val="28"/>
          <w:szCs w:val="28"/>
        </w:rPr>
        <w:t xml:space="preserve"> об оценке эффективности действующего налогового расхода по форме согласно приложению </w:t>
      </w:r>
      <w:r w:rsidR="00D24C6F" w:rsidRPr="00D24C6F">
        <w:rPr>
          <w:sz w:val="28"/>
          <w:szCs w:val="28"/>
        </w:rPr>
        <w:t>2</w:t>
      </w:r>
      <w:r w:rsidR="00E03AD7" w:rsidRPr="00D24C6F">
        <w:rPr>
          <w:sz w:val="28"/>
          <w:szCs w:val="28"/>
        </w:rPr>
        <w:t xml:space="preserve"> к настоящему </w:t>
      </w:r>
      <w:r w:rsidR="00324FF3">
        <w:rPr>
          <w:sz w:val="28"/>
          <w:szCs w:val="28"/>
        </w:rPr>
        <w:t>П</w:t>
      </w:r>
      <w:r w:rsidR="00E03AD7" w:rsidRPr="00D24C6F">
        <w:rPr>
          <w:sz w:val="28"/>
          <w:szCs w:val="28"/>
        </w:rPr>
        <w:t>орядку, с приложением соответствующих расчетов и аналитической записки, содержащей: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- выводы о достижении целевых характеристик (критериев целесообразности) налогового расхода;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- выводы о вкладе налогового расхода (его значимости) в достижение соответствующих целевых показателей;</w:t>
      </w:r>
    </w:p>
    <w:p w:rsidR="00E03AD7" w:rsidRPr="00E03AD7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highlight w:val="yellow"/>
        </w:rPr>
      </w:pPr>
      <w:r w:rsidRPr="00A6611D">
        <w:rPr>
          <w:sz w:val="28"/>
          <w:szCs w:val="28"/>
        </w:rPr>
        <w:t xml:space="preserve">- выводы о наличии или об отсутствии более результативных (менее затратных для бюджета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 xml:space="preserve">) альтернативных механизмов достижения целей муниципальной программы и (или) целей социально-экономической политики </w:t>
      </w:r>
      <w:r w:rsidR="00A6611D" w:rsidRPr="00A6611D">
        <w:rPr>
          <w:sz w:val="28"/>
          <w:szCs w:val="28"/>
        </w:rPr>
        <w:t>района</w:t>
      </w:r>
      <w:r w:rsidRPr="00A6611D">
        <w:rPr>
          <w:sz w:val="28"/>
          <w:szCs w:val="28"/>
        </w:rPr>
        <w:t>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- заключение о признании налогового расхода эффективным (неэффективным) по результатам проведенной оценки;</w:t>
      </w:r>
    </w:p>
    <w:p w:rsidR="00E03AD7" w:rsidRPr="00A6611D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611D">
        <w:rPr>
          <w:sz w:val="28"/>
          <w:szCs w:val="28"/>
        </w:rPr>
        <w:t>- предложения о необходимости сохранения, корректировки или отмены налогового расхода.</w:t>
      </w:r>
    </w:p>
    <w:p w:rsidR="00E03AD7" w:rsidRPr="00CD1059" w:rsidRDefault="004A1DDB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1059">
        <w:rPr>
          <w:sz w:val="28"/>
          <w:szCs w:val="28"/>
        </w:rPr>
        <w:t>13</w:t>
      </w:r>
      <w:r w:rsidR="00E03AD7" w:rsidRPr="00CD1059">
        <w:rPr>
          <w:sz w:val="28"/>
          <w:szCs w:val="28"/>
        </w:rPr>
        <w:t xml:space="preserve">. Обобщение результатов оценки действующих налоговых расходов осуществляется </w:t>
      </w:r>
      <w:r w:rsidR="00150C1E" w:rsidRPr="00CD1059">
        <w:rPr>
          <w:sz w:val="28"/>
          <w:szCs w:val="28"/>
        </w:rPr>
        <w:t>Комитетом по финансам</w:t>
      </w:r>
      <w:r w:rsidR="00E03AD7" w:rsidRPr="00CD1059">
        <w:rPr>
          <w:sz w:val="28"/>
          <w:szCs w:val="28"/>
        </w:rPr>
        <w:t xml:space="preserve"> в следующем порядке.</w:t>
      </w:r>
    </w:p>
    <w:p w:rsidR="00E03AD7" w:rsidRPr="00B546E9" w:rsidRDefault="004A1DDB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1059">
        <w:rPr>
          <w:sz w:val="28"/>
          <w:szCs w:val="28"/>
        </w:rPr>
        <w:t>13</w:t>
      </w:r>
      <w:r w:rsidR="00E03AD7" w:rsidRPr="00CD1059">
        <w:rPr>
          <w:sz w:val="28"/>
          <w:szCs w:val="28"/>
        </w:rPr>
        <w:t xml:space="preserve">.1. Отчеты кураторов налоговых расходов об оценке эффективности действующих налоговых расходов, сформированные и представленные в адрес </w:t>
      </w:r>
      <w:r w:rsidR="00150C1E" w:rsidRPr="00CD1059">
        <w:rPr>
          <w:sz w:val="28"/>
          <w:szCs w:val="28"/>
        </w:rPr>
        <w:t>Комитета по финансам</w:t>
      </w:r>
      <w:r w:rsidR="00E03AD7" w:rsidRPr="00CD1059">
        <w:rPr>
          <w:sz w:val="28"/>
          <w:szCs w:val="28"/>
        </w:rPr>
        <w:t xml:space="preserve"> в </w:t>
      </w:r>
      <w:r w:rsidR="00E03AD7" w:rsidRPr="00AA6953">
        <w:rPr>
          <w:sz w:val="28"/>
          <w:szCs w:val="28"/>
        </w:rPr>
        <w:t xml:space="preserve">соответствии с </w:t>
      </w:r>
      <w:hyperlink w:anchor="Par52" w:history="1">
        <w:r w:rsidR="00E03AD7" w:rsidRPr="00AA6953">
          <w:rPr>
            <w:sz w:val="28"/>
            <w:szCs w:val="28"/>
          </w:rPr>
          <w:t>пункт</w:t>
        </w:r>
        <w:r w:rsidR="00AA6953" w:rsidRPr="00AA6953">
          <w:rPr>
            <w:sz w:val="28"/>
            <w:szCs w:val="28"/>
          </w:rPr>
          <w:t>ом</w:t>
        </w:r>
        <w:r w:rsidR="00E03AD7" w:rsidRPr="00AA6953">
          <w:rPr>
            <w:sz w:val="28"/>
            <w:szCs w:val="28"/>
          </w:rPr>
          <w:t xml:space="preserve"> 1</w:t>
        </w:r>
      </w:hyperlink>
      <w:r w:rsidR="00AA6953" w:rsidRPr="00AA6953">
        <w:rPr>
          <w:sz w:val="28"/>
          <w:szCs w:val="28"/>
        </w:rPr>
        <w:t>2</w:t>
      </w:r>
      <w:r w:rsidR="00E03AD7" w:rsidRPr="00AA6953">
        <w:rPr>
          <w:sz w:val="28"/>
          <w:szCs w:val="28"/>
        </w:rPr>
        <w:t xml:space="preserve"> настоящего </w:t>
      </w:r>
      <w:r w:rsidR="00E03AD7" w:rsidRPr="00CD1059">
        <w:rPr>
          <w:sz w:val="28"/>
          <w:szCs w:val="28"/>
        </w:rPr>
        <w:t xml:space="preserve">раздела (далее - отчеты) подлежат рассмотрению и согласованию </w:t>
      </w:r>
      <w:r w:rsidR="00150C1E" w:rsidRPr="00CD1059">
        <w:rPr>
          <w:sz w:val="28"/>
          <w:szCs w:val="28"/>
        </w:rPr>
        <w:t>Комитетом по финансам</w:t>
      </w:r>
      <w:r w:rsidR="00E03AD7" w:rsidRPr="00CD1059">
        <w:rPr>
          <w:sz w:val="28"/>
          <w:szCs w:val="28"/>
        </w:rPr>
        <w:t xml:space="preserve"> в срок </w:t>
      </w:r>
      <w:r w:rsidR="00E03AD7" w:rsidRPr="00B546E9">
        <w:rPr>
          <w:sz w:val="28"/>
          <w:szCs w:val="28"/>
        </w:rPr>
        <w:t xml:space="preserve">до </w:t>
      </w:r>
      <w:r w:rsidR="00A95378" w:rsidRPr="00B546E9">
        <w:rPr>
          <w:sz w:val="28"/>
          <w:szCs w:val="28"/>
        </w:rPr>
        <w:t>20</w:t>
      </w:r>
      <w:r w:rsidR="00E03AD7" w:rsidRPr="00B546E9">
        <w:rPr>
          <w:sz w:val="28"/>
          <w:szCs w:val="28"/>
        </w:rPr>
        <w:t xml:space="preserve"> мая текущего финансового года.</w:t>
      </w:r>
    </w:p>
    <w:p w:rsidR="00E03AD7" w:rsidRPr="00CD1059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1059">
        <w:rPr>
          <w:sz w:val="28"/>
          <w:szCs w:val="28"/>
        </w:rPr>
        <w:t xml:space="preserve">В случае наличия замечания и (или) предложения по результатам рассмотрения отчетов </w:t>
      </w:r>
      <w:r w:rsidR="00150C1E" w:rsidRPr="00CD1059">
        <w:rPr>
          <w:sz w:val="28"/>
          <w:szCs w:val="28"/>
        </w:rPr>
        <w:t xml:space="preserve">Комитет по финансам </w:t>
      </w:r>
      <w:r w:rsidRPr="00CD1059">
        <w:rPr>
          <w:sz w:val="28"/>
          <w:szCs w:val="28"/>
        </w:rPr>
        <w:t>вправе направить отчет на доработку. При этом куратор налогового расхода в течение пяти рабочих дней, следующих за днем возвращения отчета на доработку, устраняет замечания (рассматривает предложения) и направляет уточненную редакцию отчета на повторное рассмотрение и согласование.</w:t>
      </w:r>
    </w:p>
    <w:p w:rsidR="00E03AD7" w:rsidRPr="00CD1059" w:rsidRDefault="004A1DDB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1059">
        <w:rPr>
          <w:sz w:val="28"/>
          <w:szCs w:val="28"/>
        </w:rPr>
        <w:t>13</w:t>
      </w:r>
      <w:r w:rsidR="00E03AD7" w:rsidRPr="00CD1059">
        <w:rPr>
          <w:sz w:val="28"/>
          <w:szCs w:val="28"/>
        </w:rPr>
        <w:t xml:space="preserve">.2. На основе согласованных отчетов кураторов налоговых расходов </w:t>
      </w:r>
      <w:r w:rsidR="00150C1E" w:rsidRPr="00CD1059">
        <w:rPr>
          <w:sz w:val="28"/>
          <w:szCs w:val="28"/>
        </w:rPr>
        <w:t xml:space="preserve">Комитет по финансам </w:t>
      </w:r>
      <w:r w:rsidR="00E03AD7" w:rsidRPr="00CD1059">
        <w:rPr>
          <w:sz w:val="28"/>
          <w:szCs w:val="28"/>
        </w:rPr>
        <w:t xml:space="preserve">в срок до </w:t>
      </w:r>
      <w:r w:rsidR="00A95378" w:rsidRPr="00CD1059">
        <w:rPr>
          <w:sz w:val="28"/>
          <w:szCs w:val="28"/>
        </w:rPr>
        <w:t>10</w:t>
      </w:r>
      <w:r w:rsidR="00E03AD7" w:rsidRPr="00CD1059">
        <w:rPr>
          <w:sz w:val="28"/>
          <w:szCs w:val="28"/>
        </w:rPr>
        <w:t xml:space="preserve"> июня текущего финансового года готовит сводный отчет об оценке налоговых расходов за отчетный период и сводную аналитическую записку к сводному отчету об оценке налоговых расходов за отчетный период (далее - аналитические материалы по результатам оценки налоговых расходов).</w:t>
      </w:r>
    </w:p>
    <w:p w:rsidR="00E03AD7" w:rsidRPr="00CD1059" w:rsidRDefault="00E03AD7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1059">
        <w:rPr>
          <w:sz w:val="28"/>
          <w:szCs w:val="28"/>
        </w:rPr>
        <w:t>1</w:t>
      </w:r>
      <w:r w:rsidR="004A1DDB" w:rsidRPr="00CD1059">
        <w:rPr>
          <w:sz w:val="28"/>
          <w:szCs w:val="28"/>
        </w:rPr>
        <w:t>4</w:t>
      </w:r>
      <w:r w:rsidRPr="00CD1059">
        <w:rPr>
          <w:sz w:val="28"/>
          <w:szCs w:val="28"/>
        </w:rPr>
        <w:t xml:space="preserve">. Аналитические материалы по результатам оценки налоговых расходов за отчетный период размещаются </w:t>
      </w:r>
      <w:r w:rsidR="00150C1E" w:rsidRPr="00CD1059">
        <w:rPr>
          <w:sz w:val="28"/>
          <w:szCs w:val="28"/>
        </w:rPr>
        <w:t xml:space="preserve">Комитет по финансам </w:t>
      </w:r>
      <w:r w:rsidRPr="00CD1059">
        <w:rPr>
          <w:sz w:val="28"/>
          <w:szCs w:val="28"/>
        </w:rPr>
        <w:t xml:space="preserve">на официальном портале </w:t>
      </w:r>
      <w:r w:rsidR="00A95378" w:rsidRPr="00CD1059">
        <w:rPr>
          <w:sz w:val="28"/>
          <w:szCs w:val="28"/>
        </w:rPr>
        <w:t xml:space="preserve">на официальном сайте администрации района в информационно-телекоммуникационной сети «Интернет» </w:t>
      </w:r>
      <w:r w:rsidRPr="00CD1059">
        <w:rPr>
          <w:sz w:val="28"/>
          <w:szCs w:val="28"/>
        </w:rPr>
        <w:t>(</w:t>
      </w:r>
      <w:proofErr w:type="spellStart"/>
      <w:r w:rsidRPr="00CD1059">
        <w:rPr>
          <w:sz w:val="28"/>
          <w:szCs w:val="28"/>
        </w:rPr>
        <w:t>www</w:t>
      </w:r>
      <w:proofErr w:type="spellEnd"/>
      <w:r w:rsidRPr="00CD1059">
        <w:rPr>
          <w:sz w:val="28"/>
          <w:szCs w:val="28"/>
        </w:rPr>
        <w:t>.</w:t>
      </w:r>
      <w:proofErr w:type="spellStart"/>
      <w:r w:rsidR="00A95378" w:rsidRPr="00CD1059">
        <w:rPr>
          <w:sz w:val="28"/>
          <w:szCs w:val="28"/>
          <w:lang w:val="en-US"/>
        </w:rPr>
        <w:t>hmrn</w:t>
      </w:r>
      <w:proofErr w:type="spellEnd"/>
      <w:r w:rsidRPr="00CD1059">
        <w:rPr>
          <w:sz w:val="28"/>
          <w:szCs w:val="28"/>
        </w:rPr>
        <w:t>.</w:t>
      </w:r>
      <w:proofErr w:type="spellStart"/>
      <w:r w:rsidRPr="00CD1059">
        <w:rPr>
          <w:sz w:val="28"/>
          <w:szCs w:val="28"/>
        </w:rPr>
        <w:t>ru</w:t>
      </w:r>
      <w:proofErr w:type="spellEnd"/>
      <w:r w:rsidRPr="00CD1059">
        <w:rPr>
          <w:sz w:val="28"/>
          <w:szCs w:val="28"/>
        </w:rPr>
        <w:t xml:space="preserve">) ежегодно в срок до </w:t>
      </w:r>
      <w:r w:rsidR="00C8035B" w:rsidRPr="00CD1059">
        <w:rPr>
          <w:sz w:val="28"/>
          <w:szCs w:val="28"/>
        </w:rPr>
        <w:t>01 августа</w:t>
      </w:r>
      <w:r w:rsidRPr="00CD1059">
        <w:rPr>
          <w:sz w:val="28"/>
          <w:szCs w:val="28"/>
        </w:rPr>
        <w:t xml:space="preserve"> текущего финансового года.</w:t>
      </w:r>
    </w:p>
    <w:p w:rsidR="00A95378" w:rsidRDefault="004A1DDB" w:rsidP="00E03A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1059">
        <w:rPr>
          <w:sz w:val="28"/>
          <w:szCs w:val="28"/>
        </w:rPr>
        <w:t>15</w:t>
      </w:r>
      <w:r w:rsidR="00E03AD7" w:rsidRPr="00CD1059">
        <w:rPr>
          <w:sz w:val="28"/>
          <w:szCs w:val="28"/>
        </w:rPr>
        <w:t xml:space="preserve">. В случае наличия по итогам оценки налоговых расходов от кураторов налоговых расходов предложений о необходимости корректировки или отмены отдельных действующий налоговых расходов, данный вопрос подлежит рассмотрению на заседании </w:t>
      </w:r>
      <w:r w:rsidR="00A95378" w:rsidRPr="00CD1059">
        <w:rPr>
          <w:sz w:val="28"/>
          <w:szCs w:val="28"/>
        </w:rPr>
        <w:t>бюджетной комиссии</w:t>
      </w:r>
      <w:r w:rsidR="00E03AD7" w:rsidRPr="00CD1059">
        <w:rPr>
          <w:sz w:val="28"/>
          <w:szCs w:val="28"/>
        </w:rPr>
        <w:t xml:space="preserve"> </w:t>
      </w:r>
      <w:r w:rsidR="00A95378" w:rsidRPr="00CD1059">
        <w:rPr>
          <w:sz w:val="28"/>
          <w:szCs w:val="28"/>
        </w:rPr>
        <w:t>в рамках рассмотрения предложений по формированию основных направлений налоговой политики района, а также при проведении оценки эффективности реализации муниципальных программ.</w:t>
      </w:r>
      <w:r w:rsidR="00A95378">
        <w:rPr>
          <w:sz w:val="28"/>
          <w:szCs w:val="28"/>
        </w:rPr>
        <w:t xml:space="preserve"> </w:t>
      </w:r>
    </w:p>
    <w:p w:rsidR="006E2302" w:rsidRPr="007D3C88" w:rsidRDefault="00E03AD7" w:rsidP="00324FF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1059">
        <w:rPr>
          <w:sz w:val="28"/>
          <w:szCs w:val="28"/>
        </w:rPr>
        <w:t xml:space="preserve">Результаты рассмотрения </w:t>
      </w:r>
      <w:r w:rsidR="00A95378" w:rsidRPr="00CD1059">
        <w:rPr>
          <w:sz w:val="28"/>
          <w:szCs w:val="28"/>
        </w:rPr>
        <w:t>бюджетной комиссией</w:t>
      </w:r>
      <w:r w:rsidRPr="00CD1059">
        <w:rPr>
          <w:sz w:val="28"/>
          <w:szCs w:val="28"/>
        </w:rPr>
        <w:t xml:space="preserve"> предложений о необходимости корректировки или отмены отдельных действующий налоговых расходов учитываются при формировании проектов решений </w:t>
      </w:r>
      <w:r w:rsidR="00150C1E" w:rsidRPr="00CD1059">
        <w:rPr>
          <w:sz w:val="28"/>
          <w:szCs w:val="28"/>
        </w:rPr>
        <w:t>представительного органа</w:t>
      </w:r>
      <w:r w:rsidRPr="00CD1059">
        <w:rPr>
          <w:sz w:val="28"/>
          <w:szCs w:val="28"/>
        </w:rPr>
        <w:t xml:space="preserve"> о внесении изменений в решения </w:t>
      </w:r>
      <w:r w:rsidR="00150C1E" w:rsidRPr="00CD1059">
        <w:rPr>
          <w:sz w:val="28"/>
          <w:szCs w:val="28"/>
        </w:rPr>
        <w:t xml:space="preserve">представительного органа </w:t>
      </w:r>
      <w:r w:rsidRPr="00CD1059">
        <w:rPr>
          <w:sz w:val="28"/>
          <w:szCs w:val="28"/>
        </w:rPr>
        <w:t>о местных налогах.</w:t>
      </w:r>
      <w:bookmarkStart w:id="5" w:name="Par65"/>
      <w:bookmarkEnd w:id="5"/>
    </w:p>
    <w:p w:rsidR="00150C1E" w:rsidRPr="007366E3" w:rsidRDefault="004A1DDB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>16</w:t>
      </w:r>
      <w:r w:rsidR="00150C1E" w:rsidRPr="007366E3">
        <w:rPr>
          <w:sz w:val="28"/>
          <w:szCs w:val="28"/>
        </w:rPr>
        <w:t>. Оценка планируемых к установлению налоговых расходов осуществляется при наличии предложений соответствующих кураторов налоговых расходов и (или) налогоплательщиков об установлении льгот, обусловливающих возникновение налоговых расходов, в следующем порядке.</w:t>
      </w:r>
    </w:p>
    <w:p w:rsidR="00150C1E" w:rsidRPr="007366E3" w:rsidRDefault="004A1DDB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6" w:name="Par66"/>
      <w:bookmarkEnd w:id="6"/>
      <w:r w:rsidRPr="007366E3">
        <w:rPr>
          <w:sz w:val="28"/>
          <w:szCs w:val="28"/>
        </w:rPr>
        <w:t>17</w:t>
      </w:r>
      <w:r w:rsidR="00150C1E" w:rsidRPr="007366E3">
        <w:rPr>
          <w:sz w:val="28"/>
          <w:szCs w:val="28"/>
        </w:rPr>
        <w:t xml:space="preserve">. Оценка планируемых к установлению налоговых расходов осуществляется в течение двух месяцев со дня поступления в адрес </w:t>
      </w:r>
      <w:r w:rsidR="00847EB6" w:rsidRPr="007366E3">
        <w:rPr>
          <w:sz w:val="28"/>
          <w:szCs w:val="28"/>
        </w:rPr>
        <w:t>Комитета по финансам</w:t>
      </w:r>
      <w:r w:rsidR="00150C1E" w:rsidRPr="007366E3">
        <w:rPr>
          <w:sz w:val="28"/>
          <w:szCs w:val="28"/>
        </w:rPr>
        <w:t xml:space="preserve"> соответствующего предложения.</w:t>
      </w:r>
    </w:p>
    <w:p w:rsidR="00150C1E" w:rsidRPr="007366E3" w:rsidRDefault="004A1DDB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>18</w:t>
      </w:r>
      <w:r w:rsidR="00150C1E" w:rsidRPr="007366E3">
        <w:rPr>
          <w:sz w:val="28"/>
          <w:szCs w:val="28"/>
        </w:rPr>
        <w:t xml:space="preserve">. Оценка планируемых объемов налоговых расходов осуществляется </w:t>
      </w:r>
      <w:r w:rsidR="00847EB6" w:rsidRPr="007366E3">
        <w:rPr>
          <w:sz w:val="28"/>
          <w:szCs w:val="28"/>
        </w:rPr>
        <w:t xml:space="preserve">Комитета по финансам </w:t>
      </w:r>
      <w:r w:rsidR="00150C1E" w:rsidRPr="007366E3">
        <w:rPr>
          <w:sz w:val="28"/>
          <w:szCs w:val="28"/>
        </w:rPr>
        <w:t xml:space="preserve">в течение одного месяца со дня поступления в адрес </w:t>
      </w:r>
      <w:r w:rsidR="00847EB6" w:rsidRPr="007366E3">
        <w:rPr>
          <w:sz w:val="28"/>
          <w:szCs w:val="28"/>
        </w:rPr>
        <w:t xml:space="preserve">Комитета по финансам </w:t>
      </w:r>
      <w:r w:rsidR="00150C1E" w:rsidRPr="007366E3">
        <w:rPr>
          <w:sz w:val="28"/>
          <w:szCs w:val="28"/>
        </w:rPr>
        <w:t xml:space="preserve">соответствующего предложения, исходя из информации </w:t>
      </w:r>
      <w:r w:rsidR="00C8035B" w:rsidRPr="007366E3">
        <w:rPr>
          <w:sz w:val="28"/>
          <w:szCs w:val="28"/>
        </w:rPr>
        <w:t>Межрайонная ИФНС России № 1 по Ханты-Мансийскому автономному округу - Югре</w:t>
      </w:r>
      <w:r w:rsidR="00150C1E" w:rsidRPr="007366E3">
        <w:rPr>
          <w:sz w:val="28"/>
          <w:szCs w:val="28"/>
        </w:rPr>
        <w:t xml:space="preserve">, предоставляемой в соответствии с отдельным запросом </w:t>
      </w:r>
      <w:r w:rsidR="00847EB6" w:rsidRPr="007366E3">
        <w:rPr>
          <w:sz w:val="28"/>
          <w:szCs w:val="28"/>
        </w:rPr>
        <w:t>Комитета по финансам</w:t>
      </w:r>
      <w:r w:rsidR="00150C1E" w:rsidRPr="007366E3">
        <w:rPr>
          <w:sz w:val="28"/>
          <w:szCs w:val="28"/>
        </w:rPr>
        <w:t>.</w:t>
      </w:r>
    </w:p>
    <w:p w:rsidR="00847EB6" w:rsidRPr="007D3C88" w:rsidRDefault="004A1DDB" w:rsidP="0084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47EB6" w:rsidRPr="007D3C88">
        <w:rPr>
          <w:rFonts w:ascii="Times New Roman" w:hAnsi="Times New Roman" w:cs="Times New Roman"/>
          <w:sz w:val="28"/>
          <w:szCs w:val="28"/>
        </w:rPr>
        <w:t>. В случае поступления обращения о предоставлении налоговых льгот (иных преференций), комитет экономической политики админист</w:t>
      </w:r>
      <w:r w:rsidR="00AA6953">
        <w:rPr>
          <w:rFonts w:ascii="Times New Roman" w:hAnsi="Times New Roman" w:cs="Times New Roman"/>
          <w:sz w:val="28"/>
          <w:szCs w:val="28"/>
        </w:rPr>
        <w:t xml:space="preserve">рации Ханты-Мансийского района </w:t>
      </w:r>
      <w:r w:rsidR="00AA6953" w:rsidRPr="00AA6953">
        <w:rPr>
          <w:rFonts w:ascii="Times New Roman" w:hAnsi="Times New Roman" w:cs="Times New Roman"/>
          <w:sz w:val="28"/>
          <w:szCs w:val="28"/>
        </w:rPr>
        <w:t>(</w:t>
      </w:r>
      <w:r w:rsidR="00847EB6" w:rsidRPr="00AA695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AA6953" w:rsidRPr="00AA6953">
        <w:rPr>
          <w:rFonts w:ascii="Times New Roman" w:hAnsi="Times New Roman" w:cs="Times New Roman"/>
          <w:sz w:val="28"/>
          <w:szCs w:val="28"/>
        </w:rPr>
        <w:t>)</w:t>
      </w:r>
      <w:r w:rsidR="00847EB6" w:rsidRPr="007D3C88">
        <w:rPr>
          <w:rFonts w:ascii="Times New Roman" w:hAnsi="Times New Roman" w:cs="Times New Roman"/>
          <w:sz w:val="28"/>
          <w:szCs w:val="28"/>
        </w:rPr>
        <w:t xml:space="preserve"> в течение 10 рабочих дней готовит аналитическую записку, содержащую:</w:t>
      </w:r>
    </w:p>
    <w:p w:rsidR="00847EB6" w:rsidRPr="007D3C88" w:rsidRDefault="00847EB6" w:rsidP="0084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C88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7D3C88">
        <w:rPr>
          <w:rFonts w:ascii="Times New Roman" w:hAnsi="Times New Roman" w:cs="Times New Roman"/>
          <w:sz w:val="28"/>
          <w:szCs w:val="28"/>
        </w:rPr>
        <w:t xml:space="preserve"> о соответствии или несоответствии предлагаемого к введению налогового расхода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7D3C88">
        <w:rPr>
          <w:rFonts w:ascii="Times New Roman" w:hAnsi="Times New Roman" w:cs="Times New Roman"/>
          <w:sz w:val="28"/>
          <w:szCs w:val="28"/>
        </w:rPr>
        <w:t>не относящимся к муниципальным программам;</w:t>
      </w:r>
    </w:p>
    <w:p w:rsidR="00847EB6" w:rsidRDefault="00847EB6" w:rsidP="0084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C88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7D3C88">
        <w:rPr>
          <w:rFonts w:ascii="Times New Roman" w:hAnsi="Times New Roman" w:cs="Times New Roman"/>
          <w:sz w:val="28"/>
          <w:szCs w:val="28"/>
        </w:rPr>
        <w:t xml:space="preserve"> об определении куратора предлагаемого к введению налогового расхода.</w:t>
      </w:r>
    </w:p>
    <w:p w:rsidR="00150C1E" w:rsidRPr="00AA6953" w:rsidRDefault="004A1DDB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highlight w:val="yellow"/>
        </w:rPr>
      </w:pPr>
      <w:r w:rsidRPr="009F4958">
        <w:rPr>
          <w:sz w:val="28"/>
          <w:szCs w:val="28"/>
        </w:rPr>
        <w:t>20</w:t>
      </w:r>
      <w:r w:rsidR="00150C1E" w:rsidRPr="009F4958">
        <w:rPr>
          <w:sz w:val="28"/>
          <w:szCs w:val="28"/>
        </w:rPr>
        <w:t xml:space="preserve">. Оценка эффективности планируемых к установлению налоговых расходов осуществляется </w:t>
      </w:r>
      <w:r w:rsidR="00847EB6" w:rsidRPr="009F4958">
        <w:rPr>
          <w:sz w:val="28"/>
          <w:szCs w:val="28"/>
        </w:rPr>
        <w:t xml:space="preserve">предполагаемыми </w:t>
      </w:r>
      <w:r w:rsidR="00150C1E" w:rsidRPr="009F4958">
        <w:rPr>
          <w:sz w:val="28"/>
          <w:szCs w:val="28"/>
        </w:rPr>
        <w:t xml:space="preserve">кураторами налоговых расходов в течение срока, обеспечивающего проведение оценки планируемых к установлению налоговых </w:t>
      </w:r>
      <w:r w:rsidR="00150C1E" w:rsidRPr="00AA6953">
        <w:rPr>
          <w:sz w:val="28"/>
          <w:szCs w:val="28"/>
        </w:rPr>
        <w:t xml:space="preserve">расходов, но не позднее чем за 25 рабочих дней до окончания срока, предусмотренного </w:t>
      </w:r>
      <w:hyperlink w:anchor="Par66" w:history="1">
        <w:r w:rsidR="00150C1E" w:rsidRPr="00AA6953">
          <w:rPr>
            <w:sz w:val="28"/>
            <w:szCs w:val="28"/>
          </w:rPr>
          <w:t>пункт</w:t>
        </w:r>
      </w:hyperlink>
      <w:r w:rsidR="00AA6953" w:rsidRPr="00AA6953">
        <w:rPr>
          <w:sz w:val="28"/>
          <w:szCs w:val="28"/>
        </w:rPr>
        <w:t>ом 17</w:t>
      </w:r>
      <w:r w:rsidR="00150C1E" w:rsidRPr="00AA6953">
        <w:rPr>
          <w:sz w:val="28"/>
          <w:szCs w:val="28"/>
        </w:rPr>
        <w:t xml:space="preserve"> </w:t>
      </w:r>
      <w:r w:rsidR="00324FF3" w:rsidRPr="00B546E9">
        <w:rPr>
          <w:sz w:val="28"/>
          <w:szCs w:val="28"/>
        </w:rPr>
        <w:t xml:space="preserve">раздела </w:t>
      </w:r>
      <w:r w:rsidR="00324FF3" w:rsidRPr="00B546E9">
        <w:rPr>
          <w:sz w:val="28"/>
          <w:szCs w:val="28"/>
          <w:lang w:val="en-US"/>
        </w:rPr>
        <w:t>II</w:t>
      </w:r>
      <w:r w:rsidR="00324FF3" w:rsidRPr="00B546E9">
        <w:rPr>
          <w:sz w:val="28"/>
          <w:szCs w:val="28"/>
        </w:rPr>
        <w:t xml:space="preserve"> настоящего Порядка</w:t>
      </w:r>
      <w:r w:rsidR="00150C1E" w:rsidRPr="00AA6953">
        <w:rPr>
          <w:sz w:val="28"/>
          <w:szCs w:val="28"/>
        </w:rPr>
        <w:t>.</w:t>
      </w:r>
    </w:p>
    <w:p w:rsidR="00150C1E" w:rsidRPr="009F4958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F4958">
        <w:rPr>
          <w:sz w:val="28"/>
          <w:szCs w:val="28"/>
        </w:rPr>
        <w:t>21. Оценка эффективности планируемых к установлению налоговых расходов осуществляется путем оценки целесообразности и результативности налоговых расходов по следующим критериям:</w:t>
      </w:r>
    </w:p>
    <w:p w:rsidR="00150C1E" w:rsidRPr="009F4958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9F4958">
        <w:rPr>
          <w:sz w:val="28"/>
          <w:szCs w:val="28"/>
        </w:rPr>
        <w:t>в</w:t>
      </w:r>
      <w:proofErr w:type="gramEnd"/>
      <w:r w:rsidRPr="009F4958">
        <w:rPr>
          <w:sz w:val="28"/>
          <w:szCs w:val="28"/>
        </w:rPr>
        <w:t xml:space="preserve"> части оценки целесообразности - соответствие налоговых расходов целям муниципальных программ и (или) целям со</w:t>
      </w:r>
      <w:r w:rsidR="00847EB6" w:rsidRPr="009F4958">
        <w:rPr>
          <w:sz w:val="28"/>
          <w:szCs w:val="28"/>
        </w:rPr>
        <w:t>циально-экономической политики района</w:t>
      </w:r>
      <w:r w:rsidRPr="009F4958">
        <w:rPr>
          <w:sz w:val="28"/>
          <w:szCs w:val="28"/>
        </w:rPr>
        <w:t>, с определением общей численности плательщиков, потенциально имеющих право на получение соответствующей льготы;</w:t>
      </w:r>
    </w:p>
    <w:p w:rsidR="00150C1E" w:rsidRPr="009F4958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9F4958">
        <w:rPr>
          <w:sz w:val="28"/>
          <w:szCs w:val="28"/>
        </w:rPr>
        <w:t>в</w:t>
      </w:r>
      <w:proofErr w:type="gramEnd"/>
      <w:r w:rsidRPr="009F4958">
        <w:rPr>
          <w:sz w:val="28"/>
          <w:szCs w:val="28"/>
        </w:rPr>
        <w:t xml:space="preserve"> части оценки результативности - определение как минимум одного целевого показателя, количественно характеризующего достижение цели (целей) муниципальной программы и (или) стратегии социально-экономического развития </w:t>
      </w:r>
      <w:r w:rsidR="00847EB6" w:rsidRPr="009F4958">
        <w:rPr>
          <w:sz w:val="28"/>
          <w:szCs w:val="28"/>
        </w:rPr>
        <w:t>района</w:t>
      </w:r>
      <w:r w:rsidRPr="009F4958">
        <w:rPr>
          <w:sz w:val="28"/>
          <w:szCs w:val="28"/>
        </w:rPr>
        <w:t>, которому (которым) соответствует планируемый к установлению налоговый расход.</w:t>
      </w:r>
    </w:p>
    <w:p w:rsidR="00150C1E" w:rsidRPr="009F4958" w:rsidRDefault="004A1DDB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F4958">
        <w:rPr>
          <w:sz w:val="28"/>
          <w:szCs w:val="28"/>
        </w:rPr>
        <w:t>2</w:t>
      </w:r>
      <w:r w:rsidR="00150C1E" w:rsidRPr="009F4958">
        <w:rPr>
          <w:sz w:val="28"/>
          <w:szCs w:val="28"/>
        </w:rPr>
        <w:t>2. Оценка результативности планируемых к установлению налоговых расходов осуществляется путем:</w:t>
      </w:r>
    </w:p>
    <w:p w:rsidR="00150C1E" w:rsidRPr="009F4958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F4958">
        <w:rPr>
          <w:sz w:val="28"/>
          <w:szCs w:val="28"/>
        </w:rPr>
        <w:t>- оценки вклада планируемой к установлению для плательщиков льготы в изменение значения целевого показателя;</w:t>
      </w:r>
    </w:p>
    <w:p w:rsidR="00150C1E" w:rsidRPr="009F4958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F4958">
        <w:rPr>
          <w:sz w:val="28"/>
          <w:szCs w:val="28"/>
        </w:rPr>
        <w:t xml:space="preserve">- оценки бюджетной эффективности, предусматривающей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="00847EB6" w:rsidRPr="009F4958">
        <w:rPr>
          <w:sz w:val="28"/>
          <w:szCs w:val="28"/>
        </w:rPr>
        <w:t>района</w:t>
      </w:r>
      <w:r w:rsidRPr="009F4958">
        <w:rPr>
          <w:sz w:val="28"/>
          <w:szCs w:val="28"/>
        </w:rPr>
        <w:t>.</w:t>
      </w:r>
    </w:p>
    <w:p w:rsidR="00150C1E" w:rsidRPr="00B546E9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546E9">
        <w:rPr>
          <w:sz w:val="28"/>
          <w:szCs w:val="28"/>
        </w:rPr>
        <w:t xml:space="preserve">Оценка вклада и оценка бюджетной эффективности производятся в порядках, аналогичных порядкам, установленным </w:t>
      </w:r>
      <w:hyperlink w:anchor="Par29" w:history="1">
        <w:r w:rsidRPr="00B546E9">
          <w:rPr>
            <w:sz w:val="28"/>
            <w:szCs w:val="28"/>
          </w:rPr>
          <w:t xml:space="preserve">подпунктами </w:t>
        </w:r>
        <w:r w:rsidR="00B546E9" w:rsidRPr="00B546E9">
          <w:rPr>
            <w:sz w:val="28"/>
            <w:szCs w:val="28"/>
          </w:rPr>
          <w:t>11</w:t>
        </w:r>
        <w:r w:rsidRPr="00B546E9">
          <w:rPr>
            <w:sz w:val="28"/>
            <w:szCs w:val="28"/>
          </w:rPr>
          <w:t>.3</w:t>
        </w:r>
      </w:hyperlink>
      <w:r w:rsidRPr="00B546E9">
        <w:rPr>
          <w:sz w:val="28"/>
          <w:szCs w:val="28"/>
        </w:rPr>
        <w:t xml:space="preserve">, </w:t>
      </w:r>
      <w:hyperlink w:anchor="Par36" w:history="1">
        <w:r w:rsidR="00B546E9" w:rsidRPr="00B546E9">
          <w:rPr>
            <w:sz w:val="28"/>
            <w:szCs w:val="28"/>
          </w:rPr>
          <w:t>11</w:t>
        </w:r>
        <w:r w:rsidRPr="00B546E9">
          <w:rPr>
            <w:sz w:val="28"/>
            <w:szCs w:val="28"/>
          </w:rPr>
          <w:t xml:space="preserve">.4 пункта </w:t>
        </w:r>
      </w:hyperlink>
      <w:r w:rsidR="00B546E9" w:rsidRPr="00B546E9">
        <w:rPr>
          <w:sz w:val="28"/>
          <w:szCs w:val="28"/>
        </w:rPr>
        <w:t>11</w:t>
      </w:r>
      <w:r w:rsidRPr="00B546E9">
        <w:rPr>
          <w:sz w:val="28"/>
          <w:szCs w:val="28"/>
        </w:rPr>
        <w:t xml:space="preserve"> раздела</w:t>
      </w:r>
      <w:r w:rsidR="00AA6953" w:rsidRPr="00B546E9">
        <w:rPr>
          <w:sz w:val="28"/>
          <w:szCs w:val="28"/>
        </w:rPr>
        <w:t xml:space="preserve"> </w:t>
      </w:r>
      <w:r w:rsidR="00AA6953" w:rsidRPr="00B546E9">
        <w:rPr>
          <w:sz w:val="28"/>
          <w:szCs w:val="28"/>
          <w:lang w:val="en-US"/>
        </w:rPr>
        <w:t>II</w:t>
      </w:r>
      <w:r w:rsidR="00AA6953" w:rsidRPr="00B546E9">
        <w:rPr>
          <w:sz w:val="28"/>
          <w:szCs w:val="28"/>
        </w:rPr>
        <w:t xml:space="preserve"> настоящего Порядка</w:t>
      </w:r>
      <w:r w:rsidRPr="00B546E9">
        <w:rPr>
          <w:sz w:val="28"/>
          <w:szCs w:val="28"/>
        </w:rPr>
        <w:t>, с применением соответствующих отчетных (оценочных) и ожидаемых значений показателей.</w:t>
      </w:r>
    </w:p>
    <w:p w:rsidR="00150C1E" w:rsidRPr="00B506D9" w:rsidRDefault="004A1DDB" w:rsidP="00F67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6D9">
        <w:rPr>
          <w:rFonts w:ascii="Times New Roman" w:hAnsi="Times New Roman" w:cs="Times New Roman"/>
          <w:sz w:val="28"/>
          <w:szCs w:val="28"/>
        </w:rPr>
        <w:t>2</w:t>
      </w:r>
      <w:r w:rsidR="00150C1E" w:rsidRPr="00B506D9">
        <w:rPr>
          <w:rFonts w:ascii="Times New Roman" w:hAnsi="Times New Roman" w:cs="Times New Roman"/>
          <w:sz w:val="28"/>
          <w:szCs w:val="28"/>
        </w:rPr>
        <w:t xml:space="preserve">3. В случае если </w:t>
      </w:r>
      <w:r w:rsidR="00847EB6" w:rsidRPr="007D3C88">
        <w:rPr>
          <w:rFonts w:ascii="Times New Roman" w:hAnsi="Times New Roman" w:cs="Times New Roman"/>
          <w:sz w:val="28"/>
          <w:szCs w:val="28"/>
        </w:rPr>
        <w:t>в соответствии с заключением комитета экономической политики администрации Ханты-Мансийского района,</w:t>
      </w:r>
      <w:r w:rsidR="00847EB6">
        <w:rPr>
          <w:rFonts w:ascii="Times New Roman" w:hAnsi="Times New Roman" w:cs="Times New Roman"/>
          <w:sz w:val="28"/>
          <w:szCs w:val="28"/>
        </w:rPr>
        <w:t xml:space="preserve"> </w:t>
      </w:r>
      <w:r w:rsidR="00150C1E" w:rsidRPr="00B506D9">
        <w:rPr>
          <w:rFonts w:ascii="Times New Roman" w:hAnsi="Times New Roman" w:cs="Times New Roman"/>
          <w:sz w:val="28"/>
          <w:szCs w:val="28"/>
        </w:rPr>
        <w:t xml:space="preserve">планируемый к установлению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="00847EB6" w:rsidRPr="00B506D9">
        <w:rPr>
          <w:rFonts w:ascii="Times New Roman" w:hAnsi="Times New Roman" w:cs="Times New Roman"/>
          <w:sz w:val="28"/>
          <w:szCs w:val="28"/>
        </w:rPr>
        <w:t>района</w:t>
      </w:r>
      <w:r w:rsidR="00150C1E" w:rsidRPr="00B506D9">
        <w:rPr>
          <w:rFonts w:ascii="Times New Roman" w:hAnsi="Times New Roman" w:cs="Times New Roman"/>
          <w:sz w:val="28"/>
          <w:szCs w:val="28"/>
        </w:rPr>
        <w:t xml:space="preserve">, налоговый </w:t>
      </w:r>
      <w:r w:rsidR="00F67CB7" w:rsidRPr="00B506D9">
        <w:rPr>
          <w:rFonts w:ascii="Times New Roman" w:hAnsi="Times New Roman" w:cs="Times New Roman"/>
          <w:sz w:val="28"/>
          <w:szCs w:val="28"/>
        </w:rPr>
        <w:t xml:space="preserve">расход признается неэффективным и </w:t>
      </w:r>
      <w:r w:rsidR="00847EB6" w:rsidRPr="007B70BE">
        <w:rPr>
          <w:rFonts w:ascii="Times New Roman" w:hAnsi="Times New Roman" w:cs="Times New Roman"/>
          <w:sz w:val="28"/>
          <w:szCs w:val="28"/>
        </w:rPr>
        <w:t>оценка эффективности предлагаемых</w:t>
      </w:r>
      <w:r w:rsidR="00F67CB7">
        <w:rPr>
          <w:rFonts w:ascii="Times New Roman" w:hAnsi="Times New Roman" w:cs="Times New Roman"/>
          <w:sz w:val="28"/>
          <w:szCs w:val="28"/>
        </w:rPr>
        <w:t xml:space="preserve"> к введению налоговых расходов </w:t>
      </w:r>
      <w:r w:rsidR="00847EB6" w:rsidRPr="007B70BE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150C1E" w:rsidRPr="007366E3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 xml:space="preserve">24. Информация о результатах оценки эффективности планируемых к установлению налоговых расходов оформляется куратором налоговых </w:t>
      </w:r>
      <w:r w:rsidRPr="00324FF3">
        <w:rPr>
          <w:sz w:val="28"/>
          <w:szCs w:val="28"/>
        </w:rPr>
        <w:t>расходов в форме заключения с приложением соответствующих</w:t>
      </w:r>
      <w:r w:rsidRPr="007366E3">
        <w:rPr>
          <w:sz w:val="28"/>
          <w:szCs w:val="28"/>
        </w:rPr>
        <w:t xml:space="preserve"> расчетов и </w:t>
      </w:r>
      <w:r w:rsidRPr="00B546E9">
        <w:rPr>
          <w:sz w:val="28"/>
          <w:szCs w:val="28"/>
        </w:rPr>
        <w:t xml:space="preserve">направляется в адрес </w:t>
      </w:r>
      <w:r w:rsidR="00847EB6" w:rsidRPr="00B546E9">
        <w:rPr>
          <w:sz w:val="28"/>
          <w:szCs w:val="28"/>
        </w:rPr>
        <w:t xml:space="preserve">Комитета по финансам </w:t>
      </w:r>
      <w:r w:rsidRPr="00B546E9">
        <w:rPr>
          <w:sz w:val="28"/>
          <w:szCs w:val="28"/>
        </w:rPr>
        <w:t xml:space="preserve">в срок, обеспечивающий проведение оценки планируемых к установлению налоговых расходов, но не позднее чем за 20 рабочих дней до окончания срока, предусмотренного </w:t>
      </w:r>
      <w:hyperlink w:anchor="Par65" w:history="1">
        <w:r w:rsidRPr="00B546E9">
          <w:rPr>
            <w:sz w:val="28"/>
            <w:szCs w:val="28"/>
          </w:rPr>
          <w:t xml:space="preserve">пунктом </w:t>
        </w:r>
      </w:hyperlink>
      <w:r w:rsidR="00B546E9" w:rsidRPr="00B546E9">
        <w:rPr>
          <w:sz w:val="28"/>
          <w:szCs w:val="28"/>
        </w:rPr>
        <w:t>17</w:t>
      </w:r>
      <w:r w:rsidRPr="00B546E9">
        <w:rPr>
          <w:sz w:val="28"/>
          <w:szCs w:val="28"/>
        </w:rPr>
        <w:t xml:space="preserve"> </w:t>
      </w:r>
      <w:r w:rsidR="00324FF3" w:rsidRPr="00B546E9">
        <w:rPr>
          <w:sz w:val="28"/>
          <w:szCs w:val="28"/>
        </w:rPr>
        <w:t xml:space="preserve">раздела </w:t>
      </w:r>
      <w:r w:rsidR="00324FF3" w:rsidRPr="00B546E9">
        <w:rPr>
          <w:sz w:val="28"/>
          <w:szCs w:val="28"/>
          <w:lang w:val="en-US"/>
        </w:rPr>
        <w:t>II</w:t>
      </w:r>
      <w:r w:rsidR="00324FF3" w:rsidRPr="00B546E9">
        <w:rPr>
          <w:sz w:val="28"/>
          <w:szCs w:val="28"/>
        </w:rPr>
        <w:t xml:space="preserve"> настоящего Порядка</w:t>
      </w:r>
      <w:r w:rsidRPr="00B546E9">
        <w:rPr>
          <w:sz w:val="28"/>
          <w:szCs w:val="28"/>
        </w:rPr>
        <w:t>.</w:t>
      </w:r>
    </w:p>
    <w:p w:rsidR="00150C1E" w:rsidRPr="007366E3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>Заключение по результатам оценки эффективности планируемых к установлению налоговых расходов должно содержать:</w:t>
      </w:r>
    </w:p>
    <w:p w:rsidR="00150C1E" w:rsidRPr="007366E3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 xml:space="preserve">- выводы о соответствии налогового расхода целям муниципальной программы и (или) целям социально-экономической политики </w:t>
      </w:r>
      <w:r w:rsidR="00847EB6" w:rsidRPr="007366E3">
        <w:rPr>
          <w:sz w:val="28"/>
          <w:szCs w:val="28"/>
        </w:rPr>
        <w:t>района</w:t>
      </w:r>
      <w:r w:rsidRPr="007366E3">
        <w:rPr>
          <w:sz w:val="28"/>
          <w:szCs w:val="28"/>
        </w:rPr>
        <w:t>;</w:t>
      </w:r>
    </w:p>
    <w:p w:rsidR="00150C1E" w:rsidRPr="007366E3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>- выводы об ожидаемом вкладе налогового расхода (его значимости) в достижение соответствующих целевых показателей;</w:t>
      </w:r>
    </w:p>
    <w:p w:rsidR="00150C1E" w:rsidRPr="007366E3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 xml:space="preserve">- выводы о наличии или об отсутствии более результативных (менее затратных для бюджета </w:t>
      </w:r>
      <w:r w:rsidR="007366E3" w:rsidRPr="007366E3">
        <w:rPr>
          <w:sz w:val="28"/>
          <w:szCs w:val="28"/>
        </w:rPr>
        <w:t>района</w:t>
      </w:r>
      <w:r w:rsidRPr="007366E3">
        <w:rPr>
          <w:sz w:val="28"/>
          <w:szCs w:val="28"/>
        </w:rPr>
        <w:t>) альтернативных механизмов достижения целей муниципальной программы и (или) целей со</w:t>
      </w:r>
      <w:r w:rsidR="00847EB6" w:rsidRPr="007366E3">
        <w:rPr>
          <w:sz w:val="28"/>
          <w:szCs w:val="28"/>
        </w:rPr>
        <w:t>циально-экономической политики района</w:t>
      </w:r>
      <w:r w:rsidRPr="007366E3">
        <w:rPr>
          <w:sz w:val="28"/>
          <w:szCs w:val="28"/>
        </w:rPr>
        <w:t>;</w:t>
      </w:r>
    </w:p>
    <w:p w:rsidR="00150C1E" w:rsidRPr="007366E3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>- заключение о признании планируемого к установлению налогового расхода эффективным (неэффективным) по результатам проведенной оценки.</w:t>
      </w:r>
    </w:p>
    <w:p w:rsidR="00150C1E" w:rsidRPr="007366E3" w:rsidRDefault="004A1DDB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>2</w:t>
      </w:r>
      <w:r w:rsidR="00150C1E" w:rsidRPr="007366E3">
        <w:rPr>
          <w:sz w:val="28"/>
          <w:szCs w:val="28"/>
        </w:rPr>
        <w:t xml:space="preserve">5. Результаты оценки планируемых к установлению налоговых расходов оформляются </w:t>
      </w:r>
      <w:r w:rsidR="00B546E9">
        <w:rPr>
          <w:sz w:val="28"/>
          <w:szCs w:val="28"/>
        </w:rPr>
        <w:t>Комитетом по финансам</w:t>
      </w:r>
      <w:r w:rsidR="00150C1E" w:rsidRPr="007366E3">
        <w:rPr>
          <w:sz w:val="28"/>
          <w:szCs w:val="28"/>
        </w:rPr>
        <w:t xml:space="preserve"> в форме аналитической записки, которая должна содержать:</w:t>
      </w:r>
    </w:p>
    <w:p w:rsidR="00150C1E" w:rsidRPr="007366E3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 xml:space="preserve">- информацию об оценке планируемых объемов налоговых расходов (суммах выпадающих доходов бюджета </w:t>
      </w:r>
      <w:r w:rsidR="00847EB6" w:rsidRPr="007366E3">
        <w:rPr>
          <w:sz w:val="28"/>
          <w:szCs w:val="28"/>
        </w:rPr>
        <w:t>района</w:t>
      </w:r>
      <w:r w:rsidRPr="007366E3">
        <w:rPr>
          <w:sz w:val="28"/>
          <w:szCs w:val="28"/>
        </w:rPr>
        <w:t>);</w:t>
      </w:r>
    </w:p>
    <w:p w:rsidR="00150C1E" w:rsidRPr="007366E3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 xml:space="preserve">- результаты оценки целесообразности и результативности (включающей оценку бюджетной эффективности) планируемых </w:t>
      </w:r>
      <w:r w:rsidR="004A798C">
        <w:rPr>
          <w:sz w:val="28"/>
          <w:szCs w:val="28"/>
        </w:rPr>
        <w:br/>
      </w:r>
      <w:r w:rsidRPr="007366E3">
        <w:rPr>
          <w:sz w:val="28"/>
          <w:szCs w:val="28"/>
        </w:rPr>
        <w:t>к установлению налоговых расходов;</w:t>
      </w:r>
    </w:p>
    <w:p w:rsidR="00150C1E" w:rsidRPr="007366E3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>- заключение об эффективности (отсутствии эффективности) планируемого к установлению налогового расхода с обоснованием такого вывода.</w:t>
      </w:r>
    </w:p>
    <w:p w:rsidR="00150C1E" w:rsidRPr="007366E3" w:rsidRDefault="004A1DDB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>2</w:t>
      </w:r>
      <w:r w:rsidR="00150C1E" w:rsidRPr="007366E3">
        <w:rPr>
          <w:sz w:val="28"/>
          <w:szCs w:val="28"/>
        </w:rPr>
        <w:t xml:space="preserve">6. Аналитическая записка по результатам оценки планируемых </w:t>
      </w:r>
      <w:r w:rsidR="004A798C">
        <w:rPr>
          <w:sz w:val="28"/>
          <w:szCs w:val="28"/>
        </w:rPr>
        <w:br/>
      </w:r>
      <w:r w:rsidR="00150C1E" w:rsidRPr="007366E3">
        <w:rPr>
          <w:sz w:val="28"/>
          <w:szCs w:val="28"/>
        </w:rPr>
        <w:t xml:space="preserve">к установлению налоговых расходов подлежит рассмотрению на заседании </w:t>
      </w:r>
      <w:r w:rsidR="00847EB6" w:rsidRPr="007366E3">
        <w:rPr>
          <w:sz w:val="28"/>
          <w:szCs w:val="28"/>
        </w:rPr>
        <w:t>бюджетной</w:t>
      </w:r>
      <w:r w:rsidR="00847EB6" w:rsidRPr="007366E3">
        <w:rPr>
          <w:sz w:val="28"/>
          <w:szCs w:val="28"/>
        </w:rPr>
        <w:tab/>
        <w:t xml:space="preserve"> комиссии в отношении налоговых расходов район, администрации соответствующего сельского поселения в отношении налоговых расходов сельского поселения.</w:t>
      </w:r>
    </w:p>
    <w:p w:rsidR="00150C1E" w:rsidRDefault="00150C1E" w:rsidP="00150C1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366E3">
        <w:rPr>
          <w:sz w:val="28"/>
          <w:szCs w:val="28"/>
        </w:rPr>
        <w:t xml:space="preserve">Результаты рассмотрения </w:t>
      </w:r>
      <w:r w:rsidR="00847EB6" w:rsidRPr="007366E3">
        <w:rPr>
          <w:sz w:val="28"/>
          <w:szCs w:val="28"/>
        </w:rPr>
        <w:t>бюджетной комиссией, администрацией сельского поселения</w:t>
      </w:r>
      <w:r w:rsidRPr="007366E3">
        <w:rPr>
          <w:sz w:val="28"/>
          <w:szCs w:val="28"/>
        </w:rPr>
        <w:t xml:space="preserve"> аналитической записки учитываются </w:t>
      </w:r>
      <w:r w:rsidR="004A798C">
        <w:rPr>
          <w:sz w:val="28"/>
          <w:szCs w:val="28"/>
        </w:rPr>
        <w:br/>
      </w:r>
      <w:r w:rsidRPr="007366E3">
        <w:rPr>
          <w:sz w:val="28"/>
          <w:szCs w:val="28"/>
        </w:rPr>
        <w:t xml:space="preserve">при формировании проектов решений </w:t>
      </w:r>
      <w:r w:rsidR="00847EB6" w:rsidRPr="007366E3">
        <w:rPr>
          <w:sz w:val="28"/>
          <w:szCs w:val="28"/>
        </w:rPr>
        <w:t>представительного органа</w:t>
      </w:r>
      <w:r w:rsidRPr="007366E3">
        <w:rPr>
          <w:sz w:val="28"/>
          <w:szCs w:val="28"/>
        </w:rPr>
        <w:t xml:space="preserve"> о внесении изменений в решения о местных налогах.</w:t>
      </w:r>
    </w:p>
    <w:p w:rsidR="00150C1E" w:rsidRDefault="00150C1E" w:rsidP="006E2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1E" w:rsidRDefault="00150C1E" w:rsidP="006E2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0BE" w:rsidRDefault="007B70BE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0BE" w:rsidRDefault="007B70BE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AB4" w:rsidRDefault="00153AB4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AB4" w:rsidRDefault="00153AB4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AB4" w:rsidRDefault="00153AB4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6EF" w:rsidRDefault="00E656EF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6EF" w:rsidRDefault="00E656EF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6EF" w:rsidRDefault="00E656EF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CB7" w:rsidRDefault="00F67CB7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CB7" w:rsidRDefault="00F67CB7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FF3" w:rsidRDefault="00324FF3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FF3" w:rsidRDefault="00324FF3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FF3" w:rsidRDefault="00324FF3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FF3" w:rsidRDefault="00324FF3" w:rsidP="00411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AB4" w:rsidRDefault="00153AB4" w:rsidP="00B506D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E2302" w:rsidRPr="007D3C88" w:rsidRDefault="006E2302" w:rsidP="006E23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3C8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E2302" w:rsidRPr="007D3C88" w:rsidRDefault="006E2302" w:rsidP="006E2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3C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3C88">
        <w:rPr>
          <w:rFonts w:ascii="Times New Roman" w:hAnsi="Times New Roman" w:cs="Times New Roman"/>
          <w:sz w:val="28"/>
          <w:szCs w:val="28"/>
        </w:rPr>
        <w:t xml:space="preserve"> Порядку формирования</w:t>
      </w:r>
    </w:p>
    <w:p w:rsidR="006E2302" w:rsidRPr="007D3C88" w:rsidRDefault="006E2302" w:rsidP="006E2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3C88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7D3C88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6E2302" w:rsidRPr="007D3C88" w:rsidRDefault="00DC6E5D" w:rsidP="00153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C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E2302" w:rsidRPr="007D3C88" w:rsidRDefault="006E2302" w:rsidP="00153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</w:p>
    <w:p w:rsidR="006E2302" w:rsidRPr="007D3C88" w:rsidRDefault="006E2302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302" w:rsidRPr="00411C9A" w:rsidRDefault="004552F3" w:rsidP="006E2302">
      <w:pPr>
        <w:pStyle w:val="ConsPlusTitle"/>
        <w:jc w:val="center"/>
        <w:rPr>
          <w:b w:val="0"/>
          <w:sz w:val="28"/>
          <w:szCs w:val="28"/>
        </w:rPr>
      </w:pPr>
      <w:bookmarkStart w:id="8" w:name="P206"/>
      <w:bookmarkEnd w:id="8"/>
      <w:r w:rsidRPr="00411C9A">
        <w:rPr>
          <w:b w:val="0"/>
          <w:sz w:val="28"/>
          <w:szCs w:val="28"/>
        </w:rPr>
        <w:t>Перечень</w:t>
      </w:r>
    </w:p>
    <w:p w:rsidR="00D24C6F" w:rsidRDefault="00D24C6F" w:rsidP="00D24C6F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411C9A">
        <w:rPr>
          <w:b w:val="0"/>
          <w:sz w:val="28"/>
          <w:szCs w:val="28"/>
        </w:rPr>
        <w:t>информации</w:t>
      </w:r>
      <w:bookmarkStart w:id="9" w:name="Par13"/>
      <w:bookmarkEnd w:id="9"/>
      <w:proofErr w:type="gramEnd"/>
      <w:r w:rsidRPr="00D24C6F">
        <w:rPr>
          <w:b w:val="0"/>
          <w:sz w:val="28"/>
          <w:szCs w:val="28"/>
        </w:rPr>
        <w:t>, используемой кураторами налоговых расходов</w:t>
      </w:r>
      <w:r>
        <w:rPr>
          <w:b w:val="0"/>
          <w:sz w:val="28"/>
          <w:szCs w:val="28"/>
        </w:rPr>
        <w:t xml:space="preserve"> </w:t>
      </w:r>
    </w:p>
    <w:p w:rsidR="000E7562" w:rsidRPr="00D24C6F" w:rsidRDefault="00D24C6F" w:rsidP="00D24C6F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D24C6F">
        <w:rPr>
          <w:b w:val="0"/>
          <w:sz w:val="28"/>
          <w:szCs w:val="28"/>
        </w:rPr>
        <w:t>для</w:t>
      </w:r>
      <w:proofErr w:type="gramEnd"/>
      <w:r w:rsidRPr="00D24C6F">
        <w:rPr>
          <w:b w:val="0"/>
          <w:sz w:val="28"/>
          <w:szCs w:val="28"/>
        </w:rPr>
        <w:t xml:space="preserve"> оценки налоговых расходов</w:t>
      </w:r>
    </w:p>
    <w:p w:rsidR="000E7562" w:rsidRPr="00411C9A" w:rsidRDefault="000E7562" w:rsidP="00DC6E5D">
      <w:pPr>
        <w:pStyle w:val="ConsPlusTitle"/>
        <w:jc w:val="center"/>
        <w:rPr>
          <w:b w:val="0"/>
          <w:sz w:val="28"/>
          <w:szCs w:val="28"/>
        </w:rPr>
      </w:pPr>
    </w:p>
    <w:p w:rsidR="00DC6E5D" w:rsidRDefault="00DC6E5D" w:rsidP="00DC6E5D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26"/>
        <w:gridCol w:w="3628"/>
      </w:tblGrid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данных</w:t>
            </w:r>
          </w:p>
        </w:tc>
      </w:tr>
      <w:tr w:rsidR="000E7562" w:rsidTr="006F3C08">
        <w:trPr>
          <w:trHeight w:val="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0E7562"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Нормативные характеристики налогового расхода</w:t>
            </w: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решения Думы района, устанавливающего льготу, обусловившую налоговый расход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перечень</w:t>
            </w:r>
            <w:proofErr w:type="gramEnd"/>
            <w:r>
              <w:rPr>
                <w:sz w:val="28"/>
                <w:szCs w:val="28"/>
              </w:rPr>
              <w:t xml:space="preserve"> налоговых расходов на соответствующий год</w:t>
            </w: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 (сбора), по которому установлена льгота, обусловившая налоговый расход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плательщиков, для которой установлена льгота, обусловившая налоговый расход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льготы, установленные соответствующим решением Думы района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</w:t>
            </w: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льготы в соответствии с решением Думы района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</w:t>
            </w:r>
          </w:p>
        </w:tc>
      </w:tr>
      <w:tr w:rsidR="000E7562"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перечень</w:t>
            </w:r>
            <w:proofErr w:type="gramEnd"/>
            <w:r>
              <w:rPr>
                <w:sz w:val="28"/>
                <w:szCs w:val="28"/>
              </w:rPr>
              <w:t xml:space="preserve"> налоговых расходов на соответствующий год</w:t>
            </w: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4A79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(реквизиты) муниципальной программы или документа, характеризующего социально-экономическую политику </w:t>
            </w:r>
            <w:r w:rsidR="004A798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 целям реализации которых соответствует налоговый расход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8C5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4A79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муниципальной программы и (или) цель социально-экономической политики </w:t>
            </w:r>
            <w:r w:rsidR="004A798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 которой соответствует налоговый расход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8C5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</w:t>
            </w:r>
            <w:proofErr w:type="gramEnd"/>
            <w:r>
              <w:rPr>
                <w:sz w:val="28"/>
                <w:szCs w:val="28"/>
              </w:rPr>
              <w:t xml:space="preserve"> программа или документ, характеризующий социально-экономическую политику района, целям реализации которых соответствует налоговый расход /куратор налогового расхода &lt;*&gt;</w:t>
            </w: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8C5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505D">
              <w:rPr>
                <w:sz w:val="28"/>
                <w:szCs w:val="28"/>
              </w:rPr>
              <w:t>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за отчетный финансовый год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7562"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8C5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505D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льготы, предоставленной плательщикам (объем налогового расхода) за отчетный финансовый год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(исходя из информации </w:t>
            </w:r>
            <w:r w:rsidRPr="007D3C88">
              <w:rPr>
                <w:sz w:val="28"/>
                <w:szCs w:val="28"/>
              </w:rPr>
              <w:t xml:space="preserve">Инспекция </w:t>
            </w:r>
            <w:r>
              <w:rPr>
                <w:sz w:val="28"/>
                <w:szCs w:val="28"/>
              </w:rPr>
              <w:t xml:space="preserve">№ 1 </w:t>
            </w:r>
            <w:r w:rsidRPr="007D3C88">
              <w:rPr>
                <w:sz w:val="28"/>
                <w:szCs w:val="28"/>
              </w:rPr>
              <w:t>ФНС России по Ханты-Мансийскому автономному округу - Югре</w:t>
            </w:r>
            <w:r>
              <w:rPr>
                <w:sz w:val="28"/>
                <w:szCs w:val="28"/>
              </w:rPr>
              <w:t>)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8C5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505D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плательщиков налога, воспользовавшихся правом на льготу, в отчетных периодах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562" w:rsidRDefault="000E7562" w:rsidP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7562" w:rsidTr="004A79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 w:rsidP="008C5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505D"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плательщиков, потенциально имеющих право на получение соответствующей льготы, в отчетных периодах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62" w:rsidRDefault="000E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E7562" w:rsidRDefault="000E7562" w:rsidP="000E75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2" w:rsidRDefault="000E7562" w:rsidP="000E75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0E7562" w:rsidRDefault="000E7562" w:rsidP="000E756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0E7562" w:rsidRDefault="000E7562" w:rsidP="000E756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&lt;*&gt; - в случае отсутствия целевого показателя в муниципальной программе или документе, характеризующего со</w:t>
      </w:r>
      <w:r w:rsidR="00AA6953">
        <w:rPr>
          <w:sz w:val="28"/>
          <w:szCs w:val="28"/>
        </w:rPr>
        <w:t>циально-экономическую политику района</w:t>
      </w:r>
      <w:r>
        <w:rPr>
          <w:sz w:val="28"/>
          <w:szCs w:val="28"/>
        </w:rPr>
        <w:t xml:space="preserve">, целям реализации которых соответствует налоговый расход, целевой показатель определяется куратором налогового расхода с </w:t>
      </w:r>
      <w:r w:rsidRPr="000E7562">
        <w:rPr>
          <w:sz w:val="28"/>
          <w:szCs w:val="28"/>
        </w:rPr>
        <w:t xml:space="preserve">учетом положений </w:t>
      </w:r>
      <w:hyperlink r:id="rId23" w:history="1">
        <w:r w:rsidRPr="000E7562">
          <w:rPr>
            <w:sz w:val="28"/>
            <w:szCs w:val="28"/>
          </w:rPr>
          <w:t xml:space="preserve"> подпункта 11.1 пункта 11 раздела I</w:t>
        </w:r>
      </w:hyperlink>
      <w:r w:rsidRPr="000E7562">
        <w:rPr>
          <w:sz w:val="28"/>
          <w:szCs w:val="28"/>
          <w:lang w:val="en-US"/>
        </w:rPr>
        <w:t>I</w:t>
      </w:r>
      <w:r w:rsidRPr="000E756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 и подлежит отражению в отчете об оценке эффективности налогового расхода.</w:t>
      </w:r>
    </w:p>
    <w:p w:rsidR="000E7562" w:rsidRDefault="000E7562" w:rsidP="000E75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2" w:rsidRPr="007D3C88" w:rsidRDefault="000E7562" w:rsidP="00DC6E5D">
      <w:pPr>
        <w:pStyle w:val="ConsPlusTitle"/>
        <w:jc w:val="center"/>
        <w:rPr>
          <w:sz w:val="28"/>
          <w:szCs w:val="28"/>
        </w:rPr>
      </w:pPr>
    </w:p>
    <w:p w:rsidR="006E2302" w:rsidRDefault="006E2302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Pr="007D3C88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302" w:rsidRPr="007D3C88" w:rsidRDefault="006E2302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302" w:rsidRDefault="006E2302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79" w:rsidRDefault="00033E79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79" w:rsidRDefault="00033E79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79" w:rsidRDefault="00033E79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79" w:rsidRDefault="00033E79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B7" w:rsidRDefault="00F67CB7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B7" w:rsidRDefault="00F67CB7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79" w:rsidRDefault="00033E79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FF3" w:rsidRDefault="00324FF3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FF3" w:rsidRDefault="00324FF3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FF3" w:rsidRDefault="00324FF3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98C" w:rsidRPr="007D3C88" w:rsidRDefault="004A798C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79" w:rsidRPr="00400338" w:rsidRDefault="00033E79" w:rsidP="00033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003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33E79" w:rsidRPr="00400338" w:rsidRDefault="00033E79" w:rsidP="00033E7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400338">
        <w:rPr>
          <w:sz w:val="28"/>
          <w:szCs w:val="28"/>
        </w:rPr>
        <w:t>к</w:t>
      </w:r>
      <w:proofErr w:type="gramEnd"/>
      <w:r w:rsidRPr="00400338">
        <w:rPr>
          <w:sz w:val="28"/>
          <w:szCs w:val="28"/>
        </w:rPr>
        <w:t xml:space="preserve"> Порядку оценки</w:t>
      </w:r>
    </w:p>
    <w:p w:rsidR="00033E79" w:rsidRPr="00400338" w:rsidRDefault="00033E79" w:rsidP="00033E7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400338">
        <w:rPr>
          <w:sz w:val="28"/>
          <w:szCs w:val="28"/>
        </w:rPr>
        <w:t>налоговых</w:t>
      </w:r>
      <w:proofErr w:type="gramEnd"/>
      <w:r w:rsidRPr="00400338">
        <w:rPr>
          <w:sz w:val="28"/>
          <w:szCs w:val="28"/>
        </w:rPr>
        <w:t xml:space="preserve"> расходов</w:t>
      </w:r>
    </w:p>
    <w:p w:rsidR="00033E79" w:rsidRPr="00400338" w:rsidRDefault="00033E79" w:rsidP="00033E7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00338">
        <w:rPr>
          <w:sz w:val="28"/>
          <w:szCs w:val="28"/>
        </w:rPr>
        <w:t>Ханты-Мансийского района</w:t>
      </w:r>
      <w:r w:rsidRPr="00400338">
        <w:rPr>
          <w:bCs/>
          <w:sz w:val="28"/>
          <w:szCs w:val="28"/>
        </w:rPr>
        <w:t xml:space="preserve"> </w:t>
      </w:r>
    </w:p>
    <w:p w:rsidR="009F4958" w:rsidRDefault="009F4958" w:rsidP="009F4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953" w:rsidRDefault="00AA6953" w:rsidP="00AA69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оценке эффективности налогового расхода</w:t>
      </w:r>
    </w:p>
    <w:p w:rsidR="009F4958" w:rsidRDefault="009F4958" w:rsidP="009F4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58" w:rsidRDefault="009F4958" w:rsidP="009F49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F4958" w:rsidRDefault="009F4958" w:rsidP="009F49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краткое</w:t>
      </w:r>
      <w:proofErr w:type="gramEnd"/>
      <w:r>
        <w:rPr>
          <w:sz w:val="28"/>
          <w:szCs w:val="28"/>
        </w:rPr>
        <w:t xml:space="preserve"> наименование налогового расхода в соответствии</w:t>
      </w:r>
    </w:p>
    <w:p w:rsidR="009F4958" w:rsidRDefault="009F4958" w:rsidP="009F495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перечнем налоговых расходов)</w:t>
      </w:r>
    </w:p>
    <w:p w:rsidR="009F4958" w:rsidRDefault="009F4958" w:rsidP="009F4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58" w:rsidRDefault="009F4958" w:rsidP="009F495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20____ год</w:t>
      </w:r>
    </w:p>
    <w:p w:rsidR="009F4958" w:rsidRDefault="009F4958" w:rsidP="009F4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58" w:rsidRDefault="009F4958" w:rsidP="009F4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Куратор налогового расхода: ________________________________________</w:t>
      </w:r>
    </w:p>
    <w:p w:rsidR="009F4958" w:rsidRDefault="009F4958" w:rsidP="009F4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014"/>
        <w:gridCol w:w="2211"/>
      </w:tblGrid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(выводы и предложения)</w:t>
            </w:r>
          </w:p>
        </w:tc>
      </w:tr>
      <w:tr w:rsidR="006F3C0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8" w:rsidRDefault="006F3C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8" w:rsidRDefault="006F3C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8" w:rsidRDefault="006F3C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целесообразности налогового расхода</w:t>
            </w: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 w:rsidP="00AA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Критерий "Соответствие налогового расхода целям муниципальных программ и (или) целям социально-экономической политики </w:t>
            </w:r>
            <w:r w:rsidR="00AA695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 w:rsidP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(реквизиты) муниципальной программы / структурного элемента муниципальной программы (документа, характеризующего социально-экономическую политику района/ направления социально-экономической политики района), целям реализации которых должен соответствовать налоговый расход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 w:rsidP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муниципальной программы и (или) цели социально-экономической политики района, которой должен соответствовать налоговый расход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 w:rsidP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 соответствии налогового расхода цели муниципальной программы и (или) цели социально-экономической политики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"Востребованность плательщиками предоставленной льготы"</w:t>
            </w: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востребованности плательщиками предоставленной льготы, % &lt;*&gt;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</w:t>
            </w:r>
            <w:proofErr w:type="gramEnd"/>
            <w:r>
              <w:rPr>
                <w:sz w:val="28"/>
                <w:szCs w:val="28"/>
              </w:rPr>
              <w:t xml:space="preserve"> плательщиков, воспользовавшихся правом на льготу, в отчетном периоде, ед.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 востребованности плательщиками предоставленной льготы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критерии целесообразности налогового расхода (при наличии)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вывод о целесообразности налогового расхода/ обоснование сохранения (уточнения, отмены) льготы для плательщиков на основании оценки целесообразности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результативности налогового расхода</w:t>
            </w: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вклада предусмотренных для плательщиков льгот в изменение значения целевого показателя</w:t>
            </w: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льготы в изменение целевого показателя, % &lt;*&gt;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бюджетной эффективности</w:t>
            </w: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льготы, предоставленной плательщикам (объем налогового расхода) за отчетный финансовый год,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 w:rsidP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альтернативного механизма достижения цели муниципальной программы и (или) цели социально-экономической политики района, 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</w:t>
            </w:r>
            <w:proofErr w:type="gramEnd"/>
            <w:r>
              <w:rPr>
                <w:sz w:val="28"/>
                <w:szCs w:val="28"/>
              </w:rPr>
              <w:t xml:space="preserve"> альтернативного механизма достижения цели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 w:rsidP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</w:t>
            </w:r>
            <w:proofErr w:type="gramEnd"/>
            <w:r>
              <w:rPr>
                <w:sz w:val="28"/>
                <w:szCs w:val="28"/>
              </w:rPr>
              <w:t xml:space="preserve"> расходов (потерь по доходам) бюджета района в связи с применением альтернативного механизма достижения цели,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Бюджетная эффективность налогового расхода, % &lt;*&gt;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 w:rsidP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вывод о результативности налогового расхода (в том числе о наличии/отсутствии более результативных (менее затратных) для бюджета района альтернативных механизмов достижения цели муниципальной программы и (или) цели социально-экономической политики района/ обоснование сохранения (уточнения, отмены) льготы для плательщиков на основании оценки результативности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оценки эффективности налогового расхода</w:t>
            </w: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признании налогового расхода эффективным (неэффективным) по результатам проведенной оценки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4958" w:rsidTr="00D24C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 необходимости сохранения, корректировки или отмены налогового расхода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8" w:rsidRDefault="009F4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F4958" w:rsidRDefault="009F4958" w:rsidP="009F4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58" w:rsidRDefault="009F4958" w:rsidP="009F4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9F4958" w:rsidRDefault="009F4958" w:rsidP="009F495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&lt;*&gt; - по данному показателю прилагается расчет.</w:t>
      </w:r>
    </w:p>
    <w:p w:rsidR="009F4958" w:rsidRDefault="009F4958" w:rsidP="009F4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58" w:rsidRDefault="009F4958" w:rsidP="009F4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расчеты и аналитическая записка к настоящему отчету на ___ л.</w:t>
      </w:r>
    </w:p>
    <w:p w:rsidR="009F4958" w:rsidRDefault="009F4958" w:rsidP="009F4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58" w:rsidRPr="007D3C88" w:rsidRDefault="009F4958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302" w:rsidRPr="007D3C88" w:rsidRDefault="006E2302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302" w:rsidRPr="007D3C88" w:rsidRDefault="006E2302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2F3" w:rsidRPr="007D3C88" w:rsidRDefault="004552F3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2F3" w:rsidRPr="007D3C88" w:rsidRDefault="004552F3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2F3" w:rsidRPr="007D3C88" w:rsidRDefault="004552F3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2F3" w:rsidRPr="007D3C88" w:rsidRDefault="004552F3" w:rsidP="006E2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552F3" w:rsidRPr="007D3C88" w:rsidSect="00033E79">
      <w:headerReference w:type="default" r:id="rId24"/>
      <w:headerReference w:type="first" r:id="rId25"/>
      <w:type w:val="continuous"/>
      <w:pgSz w:w="11905" w:h="16838" w:code="9"/>
      <w:pgMar w:top="1418" w:right="1276" w:bottom="1134" w:left="1559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85" w:rsidRDefault="00AE7F85" w:rsidP="001D0F12">
      <w:r>
        <w:separator/>
      </w:r>
    </w:p>
  </w:endnote>
  <w:endnote w:type="continuationSeparator" w:id="0">
    <w:p w:rsidR="00AE7F85" w:rsidRDefault="00AE7F8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85" w:rsidRDefault="00AE7F85" w:rsidP="001D0F12">
      <w:r>
        <w:separator/>
      </w:r>
    </w:p>
  </w:footnote>
  <w:footnote w:type="continuationSeparator" w:id="0">
    <w:p w:rsidR="00AE7F85" w:rsidRDefault="00AE7F8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8578"/>
      <w:docPartObj>
        <w:docPartGallery w:val="Page Numbers (Top of Page)"/>
        <w:docPartUnique/>
      </w:docPartObj>
    </w:sdtPr>
    <w:sdtEndPr/>
    <w:sdtContent>
      <w:p w:rsidR="000E7562" w:rsidRDefault="000E7562" w:rsidP="008D32F4">
        <w:pPr>
          <w:pStyle w:val="a7"/>
          <w:jc w:val="right"/>
        </w:pPr>
      </w:p>
      <w:p w:rsidR="000E7562" w:rsidRDefault="000E7562" w:rsidP="008D32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5D">
          <w:rPr>
            <w:noProof/>
          </w:rPr>
          <w:t>2</w:t>
        </w:r>
        <w:r>
          <w:fldChar w:fldCharType="end"/>
        </w:r>
      </w:p>
    </w:sdtContent>
  </w:sdt>
  <w:p w:rsidR="000E7562" w:rsidRDefault="000E75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58" w:rsidRDefault="000E7562">
    <w:pPr>
      <w:pStyle w:val="a7"/>
    </w:pPr>
    <w:r>
      <w:tab/>
    </w:r>
    <w:r>
      <w:tab/>
    </w:r>
  </w:p>
  <w:p w:rsidR="009F4958" w:rsidRDefault="009F4958">
    <w:pPr>
      <w:pStyle w:val="a7"/>
    </w:pPr>
  </w:p>
  <w:p w:rsidR="009F4958" w:rsidRDefault="009F4958">
    <w:pPr>
      <w:pStyle w:val="a7"/>
    </w:pPr>
  </w:p>
  <w:p w:rsidR="000E7562" w:rsidRPr="001F22F5" w:rsidRDefault="009F4958">
    <w:pPr>
      <w:pStyle w:val="a7"/>
      <w:rPr>
        <w:sz w:val="28"/>
        <w:szCs w:val="28"/>
      </w:rPr>
    </w:pPr>
    <w:r>
      <w:tab/>
    </w:r>
    <w:r>
      <w:tab/>
    </w:r>
    <w:r w:rsidR="000E7562" w:rsidRPr="001F22F5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2764E9"/>
    <w:multiLevelType w:val="multilevel"/>
    <w:tmpl w:val="B7DAA9E6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5056A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C0944"/>
    <w:multiLevelType w:val="hybridMultilevel"/>
    <w:tmpl w:val="4B24F81E"/>
    <w:lvl w:ilvl="0" w:tplc="62D05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0"/>
  </w:num>
  <w:num w:numId="5">
    <w:abstractNumId w:val="27"/>
  </w:num>
  <w:num w:numId="6">
    <w:abstractNumId w:val="6"/>
  </w:num>
  <w:num w:numId="7">
    <w:abstractNumId w:val="8"/>
  </w:num>
  <w:num w:numId="8">
    <w:abstractNumId w:val="30"/>
  </w:num>
  <w:num w:numId="9">
    <w:abstractNumId w:val="12"/>
  </w:num>
  <w:num w:numId="10">
    <w:abstractNumId w:val="17"/>
  </w:num>
  <w:num w:numId="11">
    <w:abstractNumId w:val="15"/>
  </w:num>
  <w:num w:numId="12">
    <w:abstractNumId w:val="14"/>
  </w:num>
  <w:num w:numId="13">
    <w:abstractNumId w:val="18"/>
  </w:num>
  <w:num w:numId="14">
    <w:abstractNumId w:val="19"/>
  </w:num>
  <w:num w:numId="15">
    <w:abstractNumId w:val="31"/>
  </w:num>
  <w:num w:numId="16">
    <w:abstractNumId w:val="4"/>
  </w:num>
  <w:num w:numId="17">
    <w:abstractNumId w:val="9"/>
  </w:num>
  <w:num w:numId="18">
    <w:abstractNumId w:val="2"/>
  </w:num>
  <w:num w:numId="19">
    <w:abstractNumId w:val="3"/>
  </w:num>
  <w:num w:numId="20">
    <w:abstractNumId w:val="26"/>
  </w:num>
  <w:num w:numId="21">
    <w:abstractNumId w:val="21"/>
  </w:num>
  <w:num w:numId="22">
    <w:abstractNumId w:val="20"/>
  </w:num>
  <w:num w:numId="23">
    <w:abstractNumId w:val="24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5"/>
  </w:num>
  <w:num w:numId="28">
    <w:abstractNumId w:val="11"/>
  </w:num>
  <w:num w:numId="29">
    <w:abstractNumId w:val="16"/>
  </w:num>
  <w:num w:numId="30">
    <w:abstractNumId w:val="28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93C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20F3"/>
    <w:rsid w:val="00022368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3E79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777E4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59E4"/>
    <w:rsid w:val="0009627A"/>
    <w:rsid w:val="000A07A9"/>
    <w:rsid w:val="000A0B15"/>
    <w:rsid w:val="000A1E3A"/>
    <w:rsid w:val="000A2CFB"/>
    <w:rsid w:val="000A40D5"/>
    <w:rsid w:val="000A4E1F"/>
    <w:rsid w:val="000A5984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C4DC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E7562"/>
    <w:rsid w:val="000F231D"/>
    <w:rsid w:val="000F25D2"/>
    <w:rsid w:val="000F4049"/>
    <w:rsid w:val="000F70FD"/>
    <w:rsid w:val="0010136E"/>
    <w:rsid w:val="00101EEF"/>
    <w:rsid w:val="00103FEE"/>
    <w:rsid w:val="001058A1"/>
    <w:rsid w:val="00106435"/>
    <w:rsid w:val="001077DC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0C1E"/>
    <w:rsid w:val="00152486"/>
    <w:rsid w:val="00153AB4"/>
    <w:rsid w:val="00153E27"/>
    <w:rsid w:val="00154EEA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19FE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5913"/>
    <w:rsid w:val="001B6C1C"/>
    <w:rsid w:val="001B70DE"/>
    <w:rsid w:val="001C0542"/>
    <w:rsid w:val="001C0D4E"/>
    <w:rsid w:val="001C27C7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2F5"/>
    <w:rsid w:val="001F23AE"/>
    <w:rsid w:val="001F2443"/>
    <w:rsid w:val="001F279E"/>
    <w:rsid w:val="001F3FB7"/>
    <w:rsid w:val="001F5C7D"/>
    <w:rsid w:val="001F631C"/>
    <w:rsid w:val="001F6917"/>
    <w:rsid w:val="00200F15"/>
    <w:rsid w:val="0020368F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5CE9"/>
    <w:rsid w:val="0023709C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1ED"/>
    <w:rsid w:val="00281B53"/>
    <w:rsid w:val="00281D41"/>
    <w:rsid w:val="00282BD8"/>
    <w:rsid w:val="00284082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4FF3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451E2"/>
    <w:rsid w:val="00350146"/>
    <w:rsid w:val="0035125C"/>
    <w:rsid w:val="00353504"/>
    <w:rsid w:val="003535E5"/>
    <w:rsid w:val="00353CEE"/>
    <w:rsid w:val="003547FA"/>
    <w:rsid w:val="003554A8"/>
    <w:rsid w:val="0035658C"/>
    <w:rsid w:val="0035720F"/>
    <w:rsid w:val="003601CB"/>
    <w:rsid w:val="00361142"/>
    <w:rsid w:val="00361167"/>
    <w:rsid w:val="00362B21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80C09"/>
    <w:rsid w:val="00381775"/>
    <w:rsid w:val="00382372"/>
    <w:rsid w:val="003853B0"/>
    <w:rsid w:val="0038581D"/>
    <w:rsid w:val="003904FB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4C85"/>
    <w:rsid w:val="003C6612"/>
    <w:rsid w:val="003C6773"/>
    <w:rsid w:val="003C716C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0338"/>
    <w:rsid w:val="004024BC"/>
    <w:rsid w:val="00402C8A"/>
    <w:rsid w:val="004039FA"/>
    <w:rsid w:val="00404104"/>
    <w:rsid w:val="00404A54"/>
    <w:rsid w:val="00410F58"/>
    <w:rsid w:val="00411C9A"/>
    <w:rsid w:val="00412349"/>
    <w:rsid w:val="00414E93"/>
    <w:rsid w:val="004156DC"/>
    <w:rsid w:val="00416817"/>
    <w:rsid w:val="0041705D"/>
    <w:rsid w:val="004200E1"/>
    <w:rsid w:val="00422D04"/>
    <w:rsid w:val="00423304"/>
    <w:rsid w:val="00423482"/>
    <w:rsid w:val="004238D8"/>
    <w:rsid w:val="00423F05"/>
    <w:rsid w:val="004244DC"/>
    <w:rsid w:val="00425F21"/>
    <w:rsid w:val="00426FB2"/>
    <w:rsid w:val="00427D15"/>
    <w:rsid w:val="00430CDC"/>
    <w:rsid w:val="00432551"/>
    <w:rsid w:val="00432FEE"/>
    <w:rsid w:val="00433985"/>
    <w:rsid w:val="00436D07"/>
    <w:rsid w:val="004410BF"/>
    <w:rsid w:val="00444BB7"/>
    <w:rsid w:val="00445F98"/>
    <w:rsid w:val="00447051"/>
    <w:rsid w:val="004502DF"/>
    <w:rsid w:val="00450E54"/>
    <w:rsid w:val="0045185D"/>
    <w:rsid w:val="00451CE9"/>
    <w:rsid w:val="0045424C"/>
    <w:rsid w:val="00454B70"/>
    <w:rsid w:val="00454E3B"/>
    <w:rsid w:val="004552F3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50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1DDB"/>
    <w:rsid w:val="004A3FFB"/>
    <w:rsid w:val="004A4DD1"/>
    <w:rsid w:val="004A5A52"/>
    <w:rsid w:val="004A798C"/>
    <w:rsid w:val="004B0D27"/>
    <w:rsid w:val="004B1749"/>
    <w:rsid w:val="004B1C2D"/>
    <w:rsid w:val="004B3920"/>
    <w:rsid w:val="004B3A1C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4A4F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47F17"/>
    <w:rsid w:val="005513B7"/>
    <w:rsid w:val="005540C3"/>
    <w:rsid w:val="00555601"/>
    <w:rsid w:val="005556A6"/>
    <w:rsid w:val="00555EF3"/>
    <w:rsid w:val="005617CE"/>
    <w:rsid w:val="005618D5"/>
    <w:rsid w:val="00563D56"/>
    <w:rsid w:val="00564711"/>
    <w:rsid w:val="00565F90"/>
    <w:rsid w:val="00566324"/>
    <w:rsid w:val="0056721A"/>
    <w:rsid w:val="00570165"/>
    <w:rsid w:val="00571059"/>
    <w:rsid w:val="00573E4F"/>
    <w:rsid w:val="00575EB1"/>
    <w:rsid w:val="005766A4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612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23E5"/>
    <w:rsid w:val="005E334A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2418"/>
    <w:rsid w:val="006862B2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6C92"/>
    <w:rsid w:val="006B7773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C08"/>
    <w:rsid w:val="006D7EA8"/>
    <w:rsid w:val="006E0796"/>
    <w:rsid w:val="006E0879"/>
    <w:rsid w:val="006E0AA4"/>
    <w:rsid w:val="006E2302"/>
    <w:rsid w:val="006E29EE"/>
    <w:rsid w:val="006E2DD8"/>
    <w:rsid w:val="006E3E11"/>
    <w:rsid w:val="006E3E55"/>
    <w:rsid w:val="006E5AC4"/>
    <w:rsid w:val="006E6DD2"/>
    <w:rsid w:val="006F3C08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366E3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2D2C"/>
    <w:rsid w:val="00763027"/>
    <w:rsid w:val="007639DE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3EEE"/>
    <w:rsid w:val="00776A2A"/>
    <w:rsid w:val="00780352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586A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B70BE"/>
    <w:rsid w:val="007C2091"/>
    <w:rsid w:val="007C2DB3"/>
    <w:rsid w:val="007C780F"/>
    <w:rsid w:val="007D1681"/>
    <w:rsid w:val="007D2CD6"/>
    <w:rsid w:val="007D3C88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32F8"/>
    <w:rsid w:val="0080464F"/>
    <w:rsid w:val="00804D7F"/>
    <w:rsid w:val="0080657C"/>
    <w:rsid w:val="00806995"/>
    <w:rsid w:val="00810ABA"/>
    <w:rsid w:val="0081205C"/>
    <w:rsid w:val="00812E76"/>
    <w:rsid w:val="0081505F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75D"/>
    <w:rsid w:val="00835A28"/>
    <w:rsid w:val="00835EE9"/>
    <w:rsid w:val="00836375"/>
    <w:rsid w:val="00842872"/>
    <w:rsid w:val="00843EB1"/>
    <w:rsid w:val="00846F27"/>
    <w:rsid w:val="00847B64"/>
    <w:rsid w:val="00847EB6"/>
    <w:rsid w:val="00847FF7"/>
    <w:rsid w:val="008508CE"/>
    <w:rsid w:val="00854D44"/>
    <w:rsid w:val="0085522F"/>
    <w:rsid w:val="00855239"/>
    <w:rsid w:val="00855A96"/>
    <w:rsid w:val="00856407"/>
    <w:rsid w:val="00856EA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62B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05D"/>
    <w:rsid w:val="008C5843"/>
    <w:rsid w:val="008D2747"/>
    <w:rsid w:val="008D27CF"/>
    <w:rsid w:val="008D32F4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42AC"/>
    <w:rsid w:val="008F5C76"/>
    <w:rsid w:val="008F6016"/>
    <w:rsid w:val="008F6105"/>
    <w:rsid w:val="008F6D5C"/>
    <w:rsid w:val="008F6EA2"/>
    <w:rsid w:val="008F722D"/>
    <w:rsid w:val="008F734A"/>
    <w:rsid w:val="00901B2D"/>
    <w:rsid w:val="009025B4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2A6F"/>
    <w:rsid w:val="00954493"/>
    <w:rsid w:val="00954814"/>
    <w:rsid w:val="0096242B"/>
    <w:rsid w:val="009659DC"/>
    <w:rsid w:val="00970A7E"/>
    <w:rsid w:val="009711A2"/>
    <w:rsid w:val="009711A4"/>
    <w:rsid w:val="0097161C"/>
    <w:rsid w:val="0097189C"/>
    <w:rsid w:val="00973615"/>
    <w:rsid w:val="0097414A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703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58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4958"/>
    <w:rsid w:val="009F674F"/>
    <w:rsid w:val="009F6D3A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6FBC"/>
    <w:rsid w:val="00A17556"/>
    <w:rsid w:val="00A17CAE"/>
    <w:rsid w:val="00A17D84"/>
    <w:rsid w:val="00A21AC2"/>
    <w:rsid w:val="00A22343"/>
    <w:rsid w:val="00A22424"/>
    <w:rsid w:val="00A22BC3"/>
    <w:rsid w:val="00A22CD5"/>
    <w:rsid w:val="00A2561A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09F"/>
    <w:rsid w:val="00A627CB"/>
    <w:rsid w:val="00A637BC"/>
    <w:rsid w:val="00A6611D"/>
    <w:rsid w:val="00A73B59"/>
    <w:rsid w:val="00A7576D"/>
    <w:rsid w:val="00A76797"/>
    <w:rsid w:val="00A768AC"/>
    <w:rsid w:val="00A80797"/>
    <w:rsid w:val="00A80BFA"/>
    <w:rsid w:val="00A80FF0"/>
    <w:rsid w:val="00A82468"/>
    <w:rsid w:val="00A834F0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95378"/>
    <w:rsid w:val="00AA163C"/>
    <w:rsid w:val="00AA16B6"/>
    <w:rsid w:val="00AA1B86"/>
    <w:rsid w:val="00AA26BD"/>
    <w:rsid w:val="00AA4367"/>
    <w:rsid w:val="00AA44DE"/>
    <w:rsid w:val="00AA6953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69D1"/>
    <w:rsid w:val="00AD72F7"/>
    <w:rsid w:val="00AE0B6A"/>
    <w:rsid w:val="00AE28A5"/>
    <w:rsid w:val="00AE3991"/>
    <w:rsid w:val="00AE40BD"/>
    <w:rsid w:val="00AE4EC6"/>
    <w:rsid w:val="00AE61D2"/>
    <w:rsid w:val="00AE7EBE"/>
    <w:rsid w:val="00AE7F85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757"/>
    <w:rsid w:val="00B07CD1"/>
    <w:rsid w:val="00B11140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06D9"/>
    <w:rsid w:val="00B51A1A"/>
    <w:rsid w:val="00B53777"/>
    <w:rsid w:val="00B546E9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110"/>
    <w:rsid w:val="00B84CA5"/>
    <w:rsid w:val="00B907D7"/>
    <w:rsid w:val="00B90CBF"/>
    <w:rsid w:val="00B917CB"/>
    <w:rsid w:val="00B91B1A"/>
    <w:rsid w:val="00B92548"/>
    <w:rsid w:val="00B92D20"/>
    <w:rsid w:val="00B940EE"/>
    <w:rsid w:val="00B9551D"/>
    <w:rsid w:val="00B9778B"/>
    <w:rsid w:val="00BA00F6"/>
    <w:rsid w:val="00BA02D7"/>
    <w:rsid w:val="00BA0F43"/>
    <w:rsid w:val="00BA610E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2F8C"/>
    <w:rsid w:val="00BE3105"/>
    <w:rsid w:val="00BE5694"/>
    <w:rsid w:val="00BF0121"/>
    <w:rsid w:val="00BF1C02"/>
    <w:rsid w:val="00BF38D4"/>
    <w:rsid w:val="00BF5F81"/>
    <w:rsid w:val="00BF7902"/>
    <w:rsid w:val="00C00325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17BCC"/>
    <w:rsid w:val="00C212E8"/>
    <w:rsid w:val="00C21ACA"/>
    <w:rsid w:val="00C223C3"/>
    <w:rsid w:val="00C3003B"/>
    <w:rsid w:val="00C31263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6240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035B"/>
    <w:rsid w:val="00C83AE8"/>
    <w:rsid w:val="00C870FC"/>
    <w:rsid w:val="00C87396"/>
    <w:rsid w:val="00C8784B"/>
    <w:rsid w:val="00C87CEC"/>
    <w:rsid w:val="00C90934"/>
    <w:rsid w:val="00C90F0A"/>
    <w:rsid w:val="00C9267D"/>
    <w:rsid w:val="00C93BE2"/>
    <w:rsid w:val="00C9449F"/>
    <w:rsid w:val="00C96EC0"/>
    <w:rsid w:val="00CA025B"/>
    <w:rsid w:val="00CA0846"/>
    <w:rsid w:val="00CA1B1A"/>
    <w:rsid w:val="00CA2172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3C61"/>
    <w:rsid w:val="00CB4CC6"/>
    <w:rsid w:val="00CB5C26"/>
    <w:rsid w:val="00CC0219"/>
    <w:rsid w:val="00CC02CC"/>
    <w:rsid w:val="00CC0516"/>
    <w:rsid w:val="00CC06BE"/>
    <w:rsid w:val="00CC1147"/>
    <w:rsid w:val="00CC247B"/>
    <w:rsid w:val="00CC26D7"/>
    <w:rsid w:val="00CC552D"/>
    <w:rsid w:val="00CC5FE4"/>
    <w:rsid w:val="00CC7474"/>
    <w:rsid w:val="00CD01B8"/>
    <w:rsid w:val="00CD02AA"/>
    <w:rsid w:val="00CD1059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1D4B"/>
    <w:rsid w:val="00D122F9"/>
    <w:rsid w:val="00D12B0F"/>
    <w:rsid w:val="00D14593"/>
    <w:rsid w:val="00D16D3E"/>
    <w:rsid w:val="00D16E51"/>
    <w:rsid w:val="00D17FC1"/>
    <w:rsid w:val="00D2074D"/>
    <w:rsid w:val="00D21CAC"/>
    <w:rsid w:val="00D22C16"/>
    <w:rsid w:val="00D2424E"/>
    <w:rsid w:val="00D24C6F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778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5D"/>
    <w:rsid w:val="00DC6EB5"/>
    <w:rsid w:val="00DC78B9"/>
    <w:rsid w:val="00DD29DB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9E3"/>
    <w:rsid w:val="00DF4A87"/>
    <w:rsid w:val="00DF5936"/>
    <w:rsid w:val="00DF62A2"/>
    <w:rsid w:val="00DF67E0"/>
    <w:rsid w:val="00DF7E97"/>
    <w:rsid w:val="00E014ED"/>
    <w:rsid w:val="00E02DC3"/>
    <w:rsid w:val="00E03AD7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47E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6F0B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6EF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1112"/>
    <w:rsid w:val="00EC22BC"/>
    <w:rsid w:val="00EC4D67"/>
    <w:rsid w:val="00EC5933"/>
    <w:rsid w:val="00EC6716"/>
    <w:rsid w:val="00ED030D"/>
    <w:rsid w:val="00ED1738"/>
    <w:rsid w:val="00ED22C1"/>
    <w:rsid w:val="00ED51D5"/>
    <w:rsid w:val="00ED6C7C"/>
    <w:rsid w:val="00ED7BE1"/>
    <w:rsid w:val="00EE20E2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BF"/>
    <w:rsid w:val="00F046F4"/>
    <w:rsid w:val="00F04AE6"/>
    <w:rsid w:val="00F04FB6"/>
    <w:rsid w:val="00F050CC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2DE6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6887"/>
    <w:rsid w:val="00F4712F"/>
    <w:rsid w:val="00F50F43"/>
    <w:rsid w:val="00F513F7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67CB7"/>
    <w:rsid w:val="00F7186D"/>
    <w:rsid w:val="00F719E0"/>
    <w:rsid w:val="00F71B61"/>
    <w:rsid w:val="00F72809"/>
    <w:rsid w:val="00F737C6"/>
    <w:rsid w:val="00F8047E"/>
    <w:rsid w:val="00F81DA6"/>
    <w:rsid w:val="00F862C6"/>
    <w:rsid w:val="00F87E12"/>
    <w:rsid w:val="00F87EBF"/>
    <w:rsid w:val="00F9049A"/>
    <w:rsid w:val="00F9193A"/>
    <w:rsid w:val="00F9199A"/>
    <w:rsid w:val="00F941BA"/>
    <w:rsid w:val="00F94429"/>
    <w:rsid w:val="00FA2825"/>
    <w:rsid w:val="00FA4140"/>
    <w:rsid w:val="00FA5A27"/>
    <w:rsid w:val="00FA7B83"/>
    <w:rsid w:val="00FA7D5C"/>
    <w:rsid w:val="00FA7E60"/>
    <w:rsid w:val="00FB02F6"/>
    <w:rsid w:val="00FB031B"/>
    <w:rsid w:val="00FB141A"/>
    <w:rsid w:val="00FB565C"/>
    <w:rsid w:val="00FB5872"/>
    <w:rsid w:val="00FB6884"/>
    <w:rsid w:val="00FB6A4D"/>
    <w:rsid w:val="00FB6FBE"/>
    <w:rsid w:val="00FB71D4"/>
    <w:rsid w:val="00FC2A42"/>
    <w:rsid w:val="00FC333A"/>
    <w:rsid w:val="00FC3B3C"/>
    <w:rsid w:val="00FC49A8"/>
    <w:rsid w:val="00FC539C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3A14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7F0F4-CD9E-4C49-90F9-3154CDC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WW-Absatz-Standardschriftart">
    <w:name w:val="WW-Absatz-Standardschriftart"/>
    <w:rsid w:val="00A1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747">
          <w:marLeft w:val="0"/>
          <w:marRight w:val="0"/>
          <w:marTop w:val="0"/>
          <w:marBottom w:val="0"/>
          <w:divBdr>
            <w:top w:val="single" w:sz="6" w:space="12" w:color="E1E1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8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1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93748">
          <w:marLeft w:val="0"/>
          <w:marRight w:val="0"/>
          <w:marTop w:val="0"/>
          <w:marBottom w:val="0"/>
          <w:divBdr>
            <w:top w:val="single" w:sz="6" w:space="12" w:color="E1E1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8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926&amp;n=230832&amp;dst=100526" TargetMode="External"/><Relationship Id="rId18" Type="http://schemas.openxmlformats.org/officeDocument/2006/relationships/hyperlink" Target="https://login.consultant.ru/link/?req=doc&amp;base=RLAW926&amp;n=230832&amp;dst=10051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30832&amp;dst=100523" TargetMode="External"/><Relationship Id="rId17" Type="http://schemas.openxmlformats.org/officeDocument/2006/relationships/hyperlink" Target="https://login.consultant.ru/link/?req=doc&amp;base=RLAW926&amp;n=230832&amp;dst=100548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30832&amp;dst=100545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30832&amp;dst=10051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30832&amp;dst=100526" TargetMode="External"/><Relationship Id="rId23" Type="http://schemas.openxmlformats.org/officeDocument/2006/relationships/hyperlink" Target="https://login.consultant.ru/link/?req=doc&amp;base=RLAW926&amp;n=230832&amp;dst=100413" TargetMode="External"/><Relationship Id="rId10" Type="http://schemas.openxmlformats.org/officeDocument/2006/relationships/hyperlink" Target="https://login.consultant.ru/link/?req=doc&amp;base=RLAW926&amp;n=230832&amp;dst=100383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4216&amp;dst=100009" TargetMode="External"/><Relationship Id="rId14" Type="http://schemas.openxmlformats.org/officeDocument/2006/relationships/hyperlink" Target="https://login.consultant.ru/link/?req=doc&amp;base=RLAW926&amp;n=230832&amp;dst=100523" TargetMode="External"/><Relationship Id="rId22" Type="http://schemas.openxmlformats.org/officeDocument/2006/relationships/hyperlink" Target="https://login.consultant.ru/link/?req=doc&amp;base=RLAW926&amp;n=230832&amp;dst=1005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0A69-AD2B-414A-9D13-C2293196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Харисова Р.В.</cp:lastModifiedBy>
  <cp:revision>33</cp:revision>
  <cp:lastPrinted>2024-04-11T10:03:00Z</cp:lastPrinted>
  <dcterms:created xsi:type="dcterms:W3CDTF">2023-09-22T10:49:00Z</dcterms:created>
  <dcterms:modified xsi:type="dcterms:W3CDTF">2024-04-11T11:11:00Z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